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1045C" w:rsidRDefault="008A55CE" w:rsidP="00D1753D">
      <w:pPr>
        <w:ind w:left="5670"/>
        <w:rPr>
          <w:rFonts w:eastAsia="Courier New"/>
          <w:b/>
          <w:bCs/>
        </w:rPr>
      </w:pPr>
      <w:r w:rsidRPr="008A55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100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E44E6" w:rsidRPr="00EE44E6" w:rsidRDefault="006E00EC" w:rsidP="00EE44E6">
                  <w:pPr>
                    <w:jc w:val="both"/>
                    <w:rPr>
                      <w:sz w:val="20"/>
                      <w:szCs w:val="20"/>
                    </w:rPr>
                  </w:pPr>
                  <w:r w:rsidRPr="00CC5ADC">
                    <w:rPr>
                      <w:sz w:val="20"/>
                      <w:szCs w:val="20"/>
                    </w:rPr>
                    <w:t xml:space="preserve">Приложение к ОПОП по направлению подготовки 38.06.01 Экономика (уровень подготовки кадров высшей квалификации), 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CC5ADC">
                    <w:rPr>
                      <w:sz w:val="20"/>
                      <w:szCs w:val="20"/>
                    </w:rPr>
                    <w:t xml:space="preserve">аправленность программы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CC5ADC">
                    <w:rPr>
                      <w:sz w:val="20"/>
                      <w:szCs w:val="20"/>
                    </w:rPr>
                    <w:t xml:space="preserve">Экономика и </w:t>
                  </w:r>
                  <w:r>
                    <w:rPr>
                      <w:sz w:val="20"/>
                      <w:szCs w:val="20"/>
                    </w:rPr>
                    <w:t>управление наро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ным хозяйством»</w:t>
                  </w:r>
                  <w:r w:rsidRPr="00CC5ADC">
                    <w:rPr>
                      <w:sz w:val="20"/>
                      <w:szCs w:val="20"/>
                    </w:rPr>
                    <w:t xml:space="preserve">, утв. приказом ректора ОмГА </w:t>
                  </w:r>
                  <w:r w:rsidR="00D64793">
                    <w:rPr>
                      <w:sz w:val="20"/>
                      <w:szCs w:val="20"/>
                    </w:rPr>
                    <w:t xml:space="preserve">от </w:t>
                  </w:r>
                  <w:bookmarkStart w:id="0" w:name="_Hlk105602957"/>
                  <w:r w:rsidR="007569EE">
                    <w:rPr>
                      <w:sz w:val="20"/>
                      <w:szCs w:val="20"/>
                    </w:rPr>
                    <w:t>27.03.2023 № 51</w:t>
                  </w:r>
                  <w:r w:rsidR="00EE44E6" w:rsidRPr="00EE44E6">
                    <w:rPr>
                      <w:sz w:val="20"/>
                      <w:szCs w:val="20"/>
                    </w:rPr>
                    <w:t>.</w:t>
                  </w:r>
                </w:p>
                <w:bookmarkEnd w:id="0"/>
                <w:p w:rsidR="006E00EC" w:rsidRPr="001C2D79" w:rsidRDefault="006E00EC" w:rsidP="00EE44E6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1045C" w:rsidRDefault="00D1753D" w:rsidP="00D1753D">
      <w:pPr>
        <w:ind w:left="5670"/>
        <w:rPr>
          <w:rFonts w:eastAsia="Courier New"/>
          <w:b/>
          <w:bCs/>
        </w:rPr>
      </w:pPr>
    </w:p>
    <w:p w:rsidR="00D1753D" w:rsidRPr="00F1045C" w:rsidRDefault="00D1753D" w:rsidP="00D1753D">
      <w:pPr>
        <w:ind w:left="5670"/>
        <w:rPr>
          <w:rFonts w:eastAsia="Courier New"/>
          <w:b/>
          <w:bCs/>
        </w:rPr>
      </w:pPr>
    </w:p>
    <w:p w:rsidR="00D1753D" w:rsidRPr="00F1045C" w:rsidRDefault="00D1753D" w:rsidP="00D1753D">
      <w:pPr>
        <w:ind w:left="5670"/>
        <w:rPr>
          <w:rFonts w:eastAsia="Courier New"/>
          <w:b/>
          <w:bCs/>
        </w:rPr>
      </w:pPr>
    </w:p>
    <w:p w:rsidR="00D1753D" w:rsidRPr="00F1045C" w:rsidRDefault="00D1753D" w:rsidP="00D1753D">
      <w:pPr>
        <w:ind w:left="5670"/>
        <w:rPr>
          <w:rFonts w:eastAsia="Courier New"/>
          <w:b/>
          <w:bCs/>
        </w:rPr>
      </w:pPr>
    </w:p>
    <w:p w:rsidR="00582AE6" w:rsidRDefault="00582AE6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C94464" w:rsidRPr="00F1045C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F1045C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F1045C" w:rsidRDefault="004E27AC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>
        <w:rPr>
          <w:rFonts w:eastAsia="Courier New"/>
          <w:noProof/>
          <w:lang w:bidi="ru-RU"/>
        </w:rPr>
        <w:t>«</w:t>
      </w:r>
      <w:r w:rsidR="00C94464" w:rsidRPr="00F1045C">
        <w:rPr>
          <w:rFonts w:eastAsia="Courier New"/>
          <w:noProof/>
          <w:lang w:bidi="ru-RU"/>
        </w:rPr>
        <w:t>Омская гуманитарная академия</w:t>
      </w:r>
      <w:r>
        <w:rPr>
          <w:rFonts w:eastAsia="Courier New"/>
          <w:noProof/>
          <w:lang w:bidi="ru-RU"/>
        </w:rPr>
        <w:t>»</w:t>
      </w:r>
    </w:p>
    <w:p w:rsidR="00C94464" w:rsidRPr="00F1045C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1045C">
        <w:rPr>
          <w:rFonts w:eastAsia="Courier New"/>
          <w:noProof/>
          <w:lang w:bidi="ru-RU"/>
        </w:rPr>
        <w:t xml:space="preserve">Кафедра </w:t>
      </w:r>
      <w:r w:rsidR="004E27AC">
        <w:rPr>
          <w:rFonts w:eastAsia="Courier New"/>
          <w:noProof/>
          <w:lang w:bidi="ru-RU"/>
        </w:rPr>
        <w:t>«</w:t>
      </w:r>
      <w:r w:rsidR="005A6E81" w:rsidRPr="00F1045C">
        <w:t>Экономики и управления</w:t>
      </w:r>
      <w:r w:rsidR="004E27AC">
        <w:rPr>
          <w:rFonts w:eastAsia="Courier New"/>
          <w:noProof/>
          <w:lang w:bidi="ru-RU"/>
        </w:rPr>
        <w:t>»</w:t>
      </w:r>
    </w:p>
    <w:p w:rsidR="007C277B" w:rsidRPr="00F1045C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1045C" w:rsidRDefault="008A55CE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A55CE"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E00EC" w:rsidRPr="00C94464" w:rsidRDefault="006E00EC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6E00EC" w:rsidRPr="00C94464" w:rsidRDefault="006E00EC" w:rsidP="00C94464">
                  <w:pPr>
                    <w:jc w:val="center"/>
                  </w:pPr>
                  <w:r w:rsidRPr="00C94464">
                    <w:t>Ректор, д.фил.н., профессор</w:t>
                  </w:r>
                </w:p>
                <w:p w:rsidR="006E00EC" w:rsidRDefault="006E00EC" w:rsidP="00C94464">
                  <w:pPr>
                    <w:jc w:val="center"/>
                  </w:pPr>
                </w:p>
                <w:p w:rsidR="006E00EC" w:rsidRPr="00C94464" w:rsidRDefault="006E00EC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EE44E6" w:rsidRPr="00EE44E6" w:rsidRDefault="00EE44E6" w:rsidP="00EE44E6">
                  <w:pPr>
                    <w:jc w:val="center"/>
                  </w:pPr>
                  <w:r w:rsidRPr="00EE44E6">
                    <w:t xml:space="preserve">                              </w:t>
                  </w:r>
                  <w:bookmarkStart w:id="1" w:name="_Hlk108450965"/>
                  <w:bookmarkStart w:id="2" w:name="_Hlk108450966"/>
                  <w:bookmarkStart w:id="3" w:name="_Hlk108450967"/>
                  <w:bookmarkStart w:id="4" w:name="_Hlk108450968"/>
                  <w:bookmarkStart w:id="5" w:name="_Hlk108451032"/>
                  <w:bookmarkStart w:id="6" w:name="_Hlk108451033"/>
                  <w:bookmarkStart w:id="7" w:name="_Hlk108451034"/>
                  <w:bookmarkStart w:id="8" w:name="_Hlk108451035"/>
                  <w:bookmarkStart w:id="9" w:name="_Hlk108451094"/>
                  <w:bookmarkStart w:id="10" w:name="_Hlk108451095"/>
                  <w:bookmarkStart w:id="11" w:name="_Hlk108451096"/>
                  <w:bookmarkStart w:id="12" w:name="_Hlk108451097"/>
                  <w:bookmarkStart w:id="13" w:name="_Hlk108451151"/>
                  <w:bookmarkStart w:id="14" w:name="_Hlk108451152"/>
                  <w:bookmarkStart w:id="15" w:name="_Hlk108451153"/>
                  <w:bookmarkStart w:id="16" w:name="_Hlk108451154"/>
                  <w:bookmarkStart w:id="17" w:name="_Hlk108451223"/>
                  <w:bookmarkStart w:id="18" w:name="_Hlk108451224"/>
                  <w:bookmarkStart w:id="19" w:name="_Hlk108451225"/>
                  <w:bookmarkStart w:id="20" w:name="_Hlk108451226"/>
                  <w:bookmarkStart w:id="21" w:name="_Hlk108451307"/>
                  <w:bookmarkStart w:id="22" w:name="_Hlk108451308"/>
                  <w:bookmarkStart w:id="23" w:name="_Hlk108451309"/>
                  <w:bookmarkStart w:id="24" w:name="_Hlk108451310"/>
                  <w:bookmarkStart w:id="25" w:name="_Hlk108451365"/>
                  <w:bookmarkStart w:id="26" w:name="_Hlk108451366"/>
                  <w:bookmarkStart w:id="27" w:name="_Hlk108451367"/>
                  <w:bookmarkStart w:id="28" w:name="_Hlk108451368"/>
                  <w:bookmarkStart w:id="29" w:name="_Hlk108451440"/>
                  <w:bookmarkStart w:id="30" w:name="_Hlk108451441"/>
                  <w:bookmarkStart w:id="31" w:name="_Hlk108451442"/>
                  <w:bookmarkStart w:id="32" w:name="_Hlk108451443"/>
                  <w:bookmarkStart w:id="33" w:name="_Hlk108451499"/>
                  <w:bookmarkStart w:id="34" w:name="_Hlk108451500"/>
                  <w:bookmarkStart w:id="35" w:name="_Hlk108451501"/>
                  <w:bookmarkStart w:id="36" w:name="_Hlk108451502"/>
                  <w:bookmarkStart w:id="37" w:name="_Hlk108451553"/>
                  <w:bookmarkStart w:id="38" w:name="_Hlk108451554"/>
                  <w:bookmarkStart w:id="39" w:name="_Hlk108451555"/>
                  <w:bookmarkStart w:id="40" w:name="_Hlk108451556"/>
                  <w:bookmarkStart w:id="41" w:name="_Hlk108451629"/>
                  <w:bookmarkStart w:id="42" w:name="_Hlk108451630"/>
                  <w:bookmarkStart w:id="43" w:name="_Hlk108451631"/>
                  <w:bookmarkStart w:id="44" w:name="_Hlk108451632"/>
                  <w:bookmarkStart w:id="45" w:name="_Hlk108451675"/>
                  <w:bookmarkStart w:id="46" w:name="_Hlk108451676"/>
                  <w:bookmarkStart w:id="47" w:name="_Hlk108451677"/>
                  <w:bookmarkStart w:id="48" w:name="_Hlk108451678"/>
                  <w:bookmarkStart w:id="49" w:name="_Hlk108451734"/>
                  <w:bookmarkStart w:id="50" w:name="_Hlk108451735"/>
                  <w:bookmarkStart w:id="51" w:name="_Hlk108451736"/>
                  <w:bookmarkStart w:id="52" w:name="_Hlk108451737"/>
                  <w:bookmarkStart w:id="53" w:name="_Hlk108451790"/>
                  <w:bookmarkStart w:id="54" w:name="_Hlk108451791"/>
                  <w:bookmarkStart w:id="55" w:name="_Hlk108451792"/>
                  <w:bookmarkStart w:id="56" w:name="_Hlk108451793"/>
                  <w:bookmarkStart w:id="57" w:name="_Hlk108451844"/>
                  <w:bookmarkStart w:id="58" w:name="_Hlk108451845"/>
                  <w:bookmarkStart w:id="59" w:name="_Hlk108451846"/>
                  <w:bookmarkStart w:id="60" w:name="_Hlk108451847"/>
                  <w:bookmarkStart w:id="61" w:name="_Hlk108451903"/>
                  <w:bookmarkStart w:id="62" w:name="_Hlk108451904"/>
                  <w:bookmarkStart w:id="63" w:name="_Hlk108451905"/>
                  <w:bookmarkStart w:id="64" w:name="_Hlk108451906"/>
                  <w:bookmarkStart w:id="65" w:name="_Hlk108451962"/>
                  <w:bookmarkStart w:id="66" w:name="_Hlk108451963"/>
                  <w:bookmarkStart w:id="67" w:name="_Hlk108451964"/>
                  <w:bookmarkStart w:id="68" w:name="_Hlk108451965"/>
                  <w:bookmarkStart w:id="69" w:name="_Hlk108452020"/>
                  <w:bookmarkStart w:id="70" w:name="_Hlk108452021"/>
                  <w:bookmarkStart w:id="71" w:name="_Hlk108452022"/>
                  <w:bookmarkStart w:id="72" w:name="_Hlk108452023"/>
                  <w:bookmarkStart w:id="73" w:name="_Hlk108452076"/>
                  <w:bookmarkStart w:id="74" w:name="_Hlk108452077"/>
                  <w:bookmarkStart w:id="75" w:name="_Hlk108452078"/>
                  <w:bookmarkStart w:id="76" w:name="_Hlk108452079"/>
                  <w:bookmarkStart w:id="77" w:name="_Hlk108452149"/>
                  <w:bookmarkStart w:id="78" w:name="_Hlk108452150"/>
                  <w:bookmarkStart w:id="79" w:name="_Hlk108452151"/>
                  <w:bookmarkStart w:id="80" w:name="_Hlk108452152"/>
                  <w:bookmarkStart w:id="81" w:name="_Hlk108452202"/>
                  <w:bookmarkStart w:id="82" w:name="_Hlk108452203"/>
                  <w:bookmarkStart w:id="83" w:name="_Hlk108452204"/>
                  <w:bookmarkStart w:id="84" w:name="_Hlk108452205"/>
                  <w:bookmarkStart w:id="85" w:name="_Hlk108452266"/>
                  <w:bookmarkStart w:id="86" w:name="_Hlk108452267"/>
                  <w:bookmarkStart w:id="87" w:name="_Hlk108452268"/>
                  <w:bookmarkStart w:id="88" w:name="_Hlk108452269"/>
                  <w:bookmarkStart w:id="89" w:name="_Hlk108452321"/>
                  <w:bookmarkStart w:id="90" w:name="_Hlk108452322"/>
                  <w:bookmarkStart w:id="91" w:name="_Hlk108452323"/>
                  <w:bookmarkStart w:id="92" w:name="_Hlk108452324"/>
                  <w:bookmarkStart w:id="93" w:name="_Hlk108452372"/>
                  <w:bookmarkStart w:id="94" w:name="_Hlk108452373"/>
                  <w:bookmarkStart w:id="95" w:name="_Hlk108452374"/>
                  <w:bookmarkStart w:id="96" w:name="_Hlk108452375"/>
                  <w:bookmarkStart w:id="97" w:name="_Hlk108452460"/>
                  <w:bookmarkStart w:id="98" w:name="_Hlk108452461"/>
                  <w:bookmarkStart w:id="99" w:name="_Hlk108452462"/>
                  <w:bookmarkStart w:id="100" w:name="_Hlk108452463"/>
                  <w:bookmarkStart w:id="101" w:name="_Hlk108452499"/>
                  <w:bookmarkStart w:id="102" w:name="_Hlk108452500"/>
                  <w:bookmarkStart w:id="103" w:name="_Hlk108452501"/>
                  <w:bookmarkStart w:id="104" w:name="_Hlk108452502"/>
                  <w:bookmarkStart w:id="105" w:name="_Hlk108452548"/>
                  <w:bookmarkStart w:id="106" w:name="_Hlk108452549"/>
                  <w:bookmarkStart w:id="107" w:name="_Hlk108452550"/>
                  <w:bookmarkStart w:id="108" w:name="_Hlk108452551"/>
                  <w:bookmarkStart w:id="109" w:name="_Hlk108452598"/>
                  <w:bookmarkStart w:id="110" w:name="_Hlk108452599"/>
                  <w:bookmarkStart w:id="111" w:name="_Hlk108452600"/>
                  <w:bookmarkStart w:id="112" w:name="_Hlk108452601"/>
                  <w:bookmarkStart w:id="113" w:name="_Hlk105602983"/>
                  <w:r w:rsidR="007569EE">
                    <w:t>27.03.2023</w:t>
                  </w:r>
                  <w:r w:rsidRPr="00EE44E6">
                    <w:t xml:space="preserve"> г.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  <w:bookmarkEnd w:id="61"/>
                  <w:bookmarkEnd w:id="62"/>
                  <w:bookmarkEnd w:id="63"/>
                  <w:bookmarkEnd w:id="64"/>
                  <w:bookmarkEnd w:id="65"/>
                  <w:bookmarkEnd w:id="66"/>
                  <w:bookmarkEnd w:id="67"/>
                  <w:bookmarkEnd w:id="68"/>
                  <w:bookmarkEnd w:id="69"/>
                  <w:bookmarkEnd w:id="70"/>
                  <w:bookmarkEnd w:id="71"/>
                  <w:bookmarkEnd w:id="72"/>
                  <w:bookmarkEnd w:id="73"/>
                  <w:bookmarkEnd w:id="74"/>
                  <w:bookmarkEnd w:id="75"/>
                  <w:bookmarkEnd w:id="76"/>
                  <w:bookmarkEnd w:id="77"/>
                  <w:bookmarkEnd w:id="78"/>
                  <w:bookmarkEnd w:id="79"/>
                  <w:bookmarkEnd w:id="80"/>
                  <w:bookmarkEnd w:id="81"/>
                  <w:bookmarkEnd w:id="82"/>
                  <w:bookmarkEnd w:id="83"/>
                  <w:bookmarkEnd w:id="84"/>
                  <w:bookmarkEnd w:id="85"/>
                  <w:bookmarkEnd w:id="86"/>
                  <w:bookmarkEnd w:id="87"/>
                  <w:bookmarkEnd w:id="88"/>
                  <w:bookmarkEnd w:id="89"/>
                  <w:bookmarkEnd w:id="90"/>
                  <w:bookmarkEnd w:id="91"/>
                  <w:bookmarkEnd w:id="92"/>
                  <w:bookmarkEnd w:id="93"/>
                  <w:bookmarkEnd w:id="94"/>
                  <w:bookmarkEnd w:id="95"/>
                  <w:bookmarkEnd w:id="96"/>
                  <w:bookmarkEnd w:id="97"/>
                  <w:bookmarkEnd w:id="98"/>
                  <w:bookmarkEnd w:id="99"/>
                  <w:bookmarkEnd w:id="100"/>
                  <w:bookmarkEnd w:id="101"/>
                  <w:bookmarkEnd w:id="102"/>
                  <w:bookmarkEnd w:id="103"/>
                  <w:bookmarkEnd w:id="104"/>
                  <w:bookmarkEnd w:id="105"/>
                  <w:bookmarkEnd w:id="106"/>
                  <w:bookmarkEnd w:id="107"/>
                  <w:bookmarkEnd w:id="108"/>
                  <w:bookmarkEnd w:id="109"/>
                  <w:bookmarkEnd w:id="110"/>
                  <w:bookmarkEnd w:id="111"/>
                  <w:bookmarkEnd w:id="112"/>
                  <w:bookmarkEnd w:id="113"/>
                </w:p>
                <w:p w:rsidR="006E00EC" w:rsidRPr="00290A7D" w:rsidRDefault="006E00EC" w:rsidP="00EE44E6">
                  <w:pPr>
                    <w:jc w:val="center"/>
                  </w:pPr>
                </w:p>
              </w:txbxContent>
            </v:textbox>
          </v:shape>
        </w:pict>
      </w:r>
    </w:p>
    <w:p w:rsidR="00C94464" w:rsidRPr="00F1045C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F1045C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F1045C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F1045C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1753D" w:rsidRPr="00F1045C" w:rsidRDefault="00D1753D" w:rsidP="00D1753D">
      <w:pPr>
        <w:jc w:val="center"/>
        <w:rPr>
          <w:lang w:eastAsia="en-US"/>
        </w:rPr>
      </w:pPr>
    </w:p>
    <w:p w:rsidR="007C277B" w:rsidRPr="00F1045C" w:rsidRDefault="007C277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1F6B" w:rsidRPr="00F1045C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1F6B" w:rsidRPr="00F1045C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F1045C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1045C">
        <w:rPr>
          <w:rFonts w:eastAsia="SimSun"/>
          <w:kern w:val="2"/>
          <w:lang w:eastAsia="hi-IN" w:bidi="hi-IN"/>
        </w:rPr>
        <w:t>РАБОЧАЯ ПРОГРАММА</w:t>
      </w:r>
      <w:r w:rsidR="00C94464" w:rsidRPr="00F1045C">
        <w:rPr>
          <w:rFonts w:eastAsia="SimSun"/>
          <w:kern w:val="2"/>
          <w:lang w:eastAsia="hi-IN" w:bidi="hi-IN"/>
        </w:rPr>
        <w:t xml:space="preserve"> </w:t>
      </w:r>
      <w:r w:rsidRPr="00F1045C">
        <w:rPr>
          <w:rFonts w:eastAsia="SimSun"/>
          <w:kern w:val="2"/>
          <w:lang w:eastAsia="hi-IN" w:bidi="hi-IN"/>
        </w:rPr>
        <w:t>ДИСЦИПЛИНЫ</w:t>
      </w:r>
    </w:p>
    <w:p w:rsidR="007F4B97" w:rsidRPr="00F1045C" w:rsidRDefault="007F4B97" w:rsidP="007F4B97">
      <w:pPr>
        <w:tabs>
          <w:tab w:val="left" w:pos="708"/>
        </w:tabs>
        <w:jc w:val="center"/>
        <w:rPr>
          <w:b/>
        </w:rPr>
      </w:pPr>
    </w:p>
    <w:p w:rsidR="008B5ABE" w:rsidRPr="00F1045C" w:rsidRDefault="005A6E81" w:rsidP="007F4B97">
      <w:pPr>
        <w:suppressAutoHyphens/>
        <w:jc w:val="center"/>
        <w:rPr>
          <w:bCs/>
          <w:caps/>
          <w:sz w:val="32"/>
          <w:szCs w:val="32"/>
        </w:rPr>
      </w:pPr>
      <w:r w:rsidRPr="00F1045C">
        <w:rPr>
          <w:b/>
          <w:bCs/>
          <w:caps/>
          <w:sz w:val="32"/>
          <w:szCs w:val="32"/>
        </w:rPr>
        <w:t>теория и практика преподавательской деятельности в области экономики</w:t>
      </w:r>
    </w:p>
    <w:p w:rsidR="00C94464" w:rsidRPr="00F1045C" w:rsidRDefault="00C94464" w:rsidP="007F4B97">
      <w:pPr>
        <w:suppressAutoHyphens/>
        <w:jc w:val="center"/>
        <w:rPr>
          <w:bCs/>
        </w:rPr>
      </w:pPr>
      <w:r w:rsidRPr="00F1045C">
        <w:rPr>
          <w:bCs/>
        </w:rPr>
        <w:t>Б1.Б.</w:t>
      </w:r>
      <w:r w:rsidR="008B5ABE" w:rsidRPr="00F1045C">
        <w:rPr>
          <w:bCs/>
        </w:rPr>
        <w:t>0</w:t>
      </w:r>
      <w:r w:rsidR="008E3E48" w:rsidRPr="00F1045C">
        <w:rPr>
          <w:bCs/>
        </w:rPr>
        <w:t>4</w:t>
      </w:r>
    </w:p>
    <w:p w:rsidR="007F4B97" w:rsidRPr="00F1045C" w:rsidRDefault="007F4B97" w:rsidP="007F4B97">
      <w:pPr>
        <w:suppressAutoHyphens/>
        <w:jc w:val="center"/>
        <w:rPr>
          <w:b/>
          <w:bCs/>
        </w:rPr>
      </w:pPr>
    </w:p>
    <w:p w:rsidR="001C2D79" w:rsidRPr="00DD3063" w:rsidRDefault="001C2D79" w:rsidP="001C2D79">
      <w:pPr>
        <w:ind w:right="1"/>
        <w:contextualSpacing/>
        <w:jc w:val="center"/>
        <w:rPr>
          <w:rFonts w:eastAsia="Courier New"/>
          <w:lang w:bidi="ru-RU"/>
        </w:rPr>
      </w:pPr>
      <w:r w:rsidRPr="00DD3063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1C2D79" w:rsidRPr="00DD3063" w:rsidRDefault="001C2D79" w:rsidP="001C2D79">
      <w:pPr>
        <w:suppressAutoHyphens/>
        <w:jc w:val="center"/>
      </w:pPr>
      <w:r w:rsidRPr="00DD3063">
        <w:t>программе подготовки научно-педагогических кадров в аспирантуре</w:t>
      </w:r>
    </w:p>
    <w:p w:rsidR="001C2D79" w:rsidRPr="00DD3063" w:rsidRDefault="001C2D79" w:rsidP="001C2D79">
      <w:pPr>
        <w:suppressAutoHyphens/>
        <w:jc w:val="center"/>
      </w:pPr>
      <w:r w:rsidRPr="00DD3063">
        <w:t>по направлению подготовки кадров высшей квалификации</w:t>
      </w:r>
    </w:p>
    <w:p w:rsidR="001C2D79" w:rsidRPr="00DD3063" w:rsidRDefault="001C2D79" w:rsidP="001C2D79">
      <w:pPr>
        <w:suppressAutoHyphens/>
        <w:jc w:val="center"/>
        <w:rPr>
          <w:b/>
        </w:rPr>
      </w:pPr>
    </w:p>
    <w:p w:rsidR="001C2D79" w:rsidRPr="00DD3063" w:rsidRDefault="001C2D79" w:rsidP="001C2D79">
      <w:pPr>
        <w:suppressAutoHyphens/>
        <w:jc w:val="center"/>
        <w:rPr>
          <w:rFonts w:eastAsia="Courier New"/>
          <w:lang w:bidi="ru-RU"/>
        </w:rPr>
      </w:pPr>
      <w:r w:rsidRPr="00DD3063">
        <w:t>Направление подготовки</w:t>
      </w:r>
      <w:r w:rsidRPr="00DD3063">
        <w:rPr>
          <w:b/>
        </w:rPr>
        <w:t xml:space="preserve"> 38.06.01 Экономика</w:t>
      </w:r>
    </w:p>
    <w:p w:rsidR="001C2D79" w:rsidRPr="00DD3063" w:rsidRDefault="001C2D79" w:rsidP="001C2D79">
      <w:pPr>
        <w:suppressAutoHyphens/>
        <w:jc w:val="center"/>
      </w:pPr>
      <w:r w:rsidRPr="00DD3063">
        <w:t>(уровень подготовки кадров высшей квалификации)</w:t>
      </w:r>
    </w:p>
    <w:p w:rsidR="001C2D79" w:rsidRPr="00DD3063" w:rsidRDefault="001C2D79" w:rsidP="001C2D79">
      <w:pPr>
        <w:suppressAutoHyphens/>
        <w:jc w:val="center"/>
        <w:rPr>
          <w:rFonts w:eastAsia="Courier New"/>
          <w:lang w:bidi="ru-RU"/>
        </w:rPr>
      </w:pPr>
    </w:p>
    <w:p w:rsidR="001C2D79" w:rsidRPr="00DD3063" w:rsidRDefault="001C2D79" w:rsidP="001C2D79">
      <w:pPr>
        <w:suppressAutoHyphens/>
        <w:jc w:val="center"/>
        <w:rPr>
          <w:rFonts w:eastAsia="Courier New"/>
          <w:lang w:bidi="ru-RU"/>
        </w:rPr>
      </w:pPr>
    </w:p>
    <w:p w:rsidR="001C2D79" w:rsidRPr="00DD3063" w:rsidRDefault="001C2D79" w:rsidP="001C2D79">
      <w:pPr>
        <w:suppressAutoHyphens/>
        <w:jc w:val="center"/>
        <w:rPr>
          <w:rFonts w:eastAsia="Courier New"/>
          <w:lang w:bidi="ru-RU"/>
        </w:rPr>
      </w:pPr>
    </w:p>
    <w:p w:rsidR="001C2D79" w:rsidRPr="00DD3063" w:rsidRDefault="001C2D79" w:rsidP="001C2D79">
      <w:pPr>
        <w:suppressAutoHyphens/>
        <w:jc w:val="center"/>
        <w:rPr>
          <w:rFonts w:eastAsia="Courier New"/>
          <w:lang w:bidi="ru-RU"/>
        </w:rPr>
      </w:pPr>
      <w:r w:rsidRPr="00DD3063">
        <w:rPr>
          <w:rFonts w:eastAsia="Courier New"/>
          <w:lang w:bidi="ru-RU"/>
        </w:rPr>
        <w:t xml:space="preserve">Направленность программы </w:t>
      </w:r>
      <w:r w:rsidR="004E27AC">
        <w:rPr>
          <w:rFonts w:eastAsia="Courier New"/>
          <w:lang w:bidi="ru-RU"/>
        </w:rPr>
        <w:t>«</w:t>
      </w:r>
      <w:r w:rsidRPr="00DD3063">
        <w:rPr>
          <w:b/>
        </w:rPr>
        <w:t>Экономика и управление народным хозяйством</w:t>
      </w:r>
      <w:r w:rsidR="004E27AC">
        <w:rPr>
          <w:rFonts w:eastAsia="Courier New"/>
          <w:lang w:bidi="ru-RU"/>
        </w:rPr>
        <w:t>»</w:t>
      </w:r>
    </w:p>
    <w:p w:rsidR="001C2D79" w:rsidRPr="00DD3063" w:rsidRDefault="001C2D79" w:rsidP="001C2D79">
      <w:pPr>
        <w:suppressAutoHyphens/>
        <w:jc w:val="center"/>
        <w:rPr>
          <w:rFonts w:eastAsia="Courier New"/>
          <w:b/>
          <w:lang w:bidi="ru-RU"/>
        </w:rPr>
      </w:pPr>
    </w:p>
    <w:p w:rsidR="001C2D79" w:rsidRPr="00DD3063" w:rsidRDefault="001C2D79" w:rsidP="001C2D79">
      <w:pPr>
        <w:suppressAutoHyphens/>
        <w:rPr>
          <w:rFonts w:eastAsia="Courier New"/>
          <w:b/>
          <w:lang w:bidi="ru-RU"/>
        </w:rPr>
      </w:pPr>
    </w:p>
    <w:p w:rsidR="001C2D79" w:rsidRPr="00DD3063" w:rsidRDefault="001C2D79" w:rsidP="001C2D79">
      <w:pPr>
        <w:suppressAutoHyphens/>
        <w:rPr>
          <w:rFonts w:eastAsia="Courier New"/>
          <w:b/>
          <w:lang w:bidi="ru-RU"/>
        </w:rPr>
      </w:pPr>
    </w:p>
    <w:p w:rsidR="001C2D79" w:rsidRPr="00DD3063" w:rsidRDefault="001C2D79" w:rsidP="001C2D79">
      <w:pPr>
        <w:suppressAutoHyphens/>
        <w:jc w:val="center"/>
        <w:rPr>
          <w:rFonts w:eastAsia="Courier New"/>
          <w:b/>
          <w:lang w:bidi="ru-RU"/>
        </w:rPr>
      </w:pPr>
      <w:r w:rsidRPr="00DD3063">
        <w:rPr>
          <w:rFonts w:eastAsia="Courier New"/>
          <w:b/>
          <w:lang w:bidi="ru-RU"/>
        </w:rPr>
        <w:t>Виды профессиональной деятельности:</w:t>
      </w:r>
    </w:p>
    <w:p w:rsidR="001C2D79" w:rsidRPr="00DD3063" w:rsidRDefault="001C2D79" w:rsidP="001C2D79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D3063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экономики;</w:t>
      </w:r>
    </w:p>
    <w:p w:rsidR="001C2D79" w:rsidRPr="00DD3063" w:rsidRDefault="001C2D79" w:rsidP="001C2D79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D3063">
        <w:rPr>
          <w:rFonts w:ascii="Times New Roman" w:eastAsia="Courier New" w:hAnsi="Times New Roman" w:cs="Times New Roman"/>
          <w:sz w:val="24"/>
          <w:szCs w:val="24"/>
          <w:lang w:bidi="ru-RU"/>
        </w:rPr>
        <w:t>преподавательская деятельность</w:t>
      </w:r>
    </w:p>
    <w:p w:rsidR="001C2D79" w:rsidRPr="00DD3063" w:rsidRDefault="001C2D79" w:rsidP="00351E7A">
      <w:pPr>
        <w:suppressAutoHyphens/>
        <w:rPr>
          <w:rFonts w:eastAsia="SimSun"/>
          <w:b/>
          <w:kern w:val="2"/>
          <w:lang w:eastAsia="hi-IN" w:bidi="hi-IN"/>
        </w:rPr>
      </w:pPr>
    </w:p>
    <w:p w:rsidR="001C2D79" w:rsidRPr="00DD3063" w:rsidRDefault="001C2D79" w:rsidP="001C2D79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1C2D79" w:rsidRPr="00DD3063" w:rsidRDefault="001C2D79" w:rsidP="001C2D79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DD3063">
        <w:rPr>
          <w:rFonts w:eastAsia="SimSun"/>
          <w:b/>
          <w:kern w:val="2"/>
          <w:lang w:eastAsia="hi-IN" w:bidi="hi-IN"/>
        </w:rPr>
        <w:t>Для обучающихся:</w:t>
      </w:r>
    </w:p>
    <w:p w:rsidR="0014405C" w:rsidRPr="00240DB5" w:rsidRDefault="0014405C" w:rsidP="0014405C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  <w:r w:rsidRPr="00240DB5">
        <w:rPr>
          <w:rFonts w:eastAsia="SimSun"/>
          <w:color w:val="000000"/>
          <w:kern w:val="2"/>
          <w:lang w:eastAsia="hi-IN" w:bidi="hi-IN"/>
        </w:rPr>
        <w:t>очной формы обучения 20</w:t>
      </w:r>
      <w:r>
        <w:rPr>
          <w:rFonts w:eastAsia="SimSun"/>
          <w:color w:val="000000"/>
          <w:kern w:val="2"/>
          <w:lang w:eastAsia="hi-IN" w:bidi="hi-IN"/>
        </w:rPr>
        <w:t>21</w:t>
      </w:r>
      <w:r w:rsidRPr="00240DB5">
        <w:rPr>
          <w:rFonts w:eastAsia="SimSun"/>
          <w:color w:val="000000"/>
          <w:kern w:val="2"/>
          <w:lang w:eastAsia="hi-IN" w:bidi="hi-IN"/>
        </w:rPr>
        <w:t xml:space="preserve"> года набора соответственно</w:t>
      </w:r>
    </w:p>
    <w:p w:rsidR="0014405C" w:rsidRPr="00240DB5" w:rsidRDefault="0014405C" w:rsidP="0014405C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  <w:r w:rsidRPr="00240DB5">
        <w:rPr>
          <w:rFonts w:eastAsia="SimSun"/>
          <w:color w:val="000000"/>
          <w:kern w:val="2"/>
          <w:lang w:eastAsia="hi-IN" w:bidi="hi-IN"/>
        </w:rPr>
        <w:t>заочной формы обучения 20</w:t>
      </w:r>
      <w:r>
        <w:rPr>
          <w:rFonts w:eastAsia="SimSun"/>
          <w:color w:val="000000"/>
          <w:kern w:val="2"/>
          <w:lang w:eastAsia="hi-IN" w:bidi="hi-IN"/>
        </w:rPr>
        <w:t>21</w:t>
      </w:r>
      <w:r w:rsidRPr="00240DB5">
        <w:rPr>
          <w:rFonts w:eastAsia="SimSun"/>
          <w:color w:val="000000"/>
          <w:kern w:val="2"/>
          <w:lang w:eastAsia="hi-IN" w:bidi="hi-IN"/>
        </w:rPr>
        <w:t xml:space="preserve"> года набора соответственно</w:t>
      </w:r>
    </w:p>
    <w:p w:rsidR="00351E7A" w:rsidRPr="00DC4D71" w:rsidRDefault="00351E7A" w:rsidP="00351E7A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</w:p>
    <w:p w:rsidR="00EE44E6" w:rsidRPr="00EE44E6" w:rsidRDefault="007569EE" w:rsidP="00EE44E6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  <w:bookmarkStart w:id="114" w:name="_Hlk108448663"/>
      <w:bookmarkStart w:id="115" w:name="_Hlk108448714"/>
      <w:bookmarkStart w:id="116" w:name="_Hlk108448528"/>
      <w:r>
        <w:rPr>
          <w:rFonts w:eastAsia="SimSun"/>
          <w:color w:val="000000"/>
          <w:kern w:val="2"/>
          <w:lang w:eastAsia="hi-IN" w:bidi="hi-IN"/>
        </w:rPr>
        <w:t>на 2023/2024</w:t>
      </w:r>
      <w:r w:rsidR="00EE44E6" w:rsidRPr="00EE44E6">
        <w:rPr>
          <w:rFonts w:eastAsia="SimSun"/>
          <w:color w:val="000000"/>
          <w:kern w:val="2"/>
          <w:lang w:eastAsia="hi-IN" w:bidi="hi-IN"/>
        </w:rPr>
        <w:t xml:space="preserve"> учебный год</w:t>
      </w:r>
    </w:p>
    <w:p w:rsidR="00EE44E6" w:rsidRPr="00EE44E6" w:rsidRDefault="00EE44E6" w:rsidP="00EE44E6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</w:p>
    <w:p w:rsidR="00EE44E6" w:rsidRPr="00EE44E6" w:rsidRDefault="00EE44E6" w:rsidP="00EE44E6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</w:p>
    <w:p w:rsidR="00EE44E6" w:rsidRPr="00EE44E6" w:rsidRDefault="007569EE" w:rsidP="00EE44E6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  <w:r>
        <w:rPr>
          <w:rFonts w:eastAsia="SimSun"/>
          <w:color w:val="000000"/>
          <w:kern w:val="2"/>
          <w:lang w:eastAsia="hi-IN" w:bidi="hi-IN"/>
        </w:rPr>
        <w:t>Омск 2023</w:t>
      </w:r>
    </w:p>
    <w:bookmarkEnd w:id="114"/>
    <w:p w:rsidR="005C2DF2" w:rsidRPr="00A136FB" w:rsidRDefault="00EE44E6" w:rsidP="005C2DF2">
      <w:pPr>
        <w:tabs>
          <w:tab w:val="left" w:pos="0"/>
        </w:tabs>
        <w:rPr>
          <w:szCs w:val="28"/>
        </w:rPr>
      </w:pPr>
      <w:r w:rsidRPr="00EE44E6">
        <w:rPr>
          <w:rFonts w:eastAsia="SimSun"/>
          <w:color w:val="000000"/>
          <w:kern w:val="2"/>
          <w:lang w:eastAsia="hi-IN" w:bidi="hi-IN"/>
        </w:rPr>
        <w:br w:type="page"/>
      </w:r>
      <w:bookmarkEnd w:id="115"/>
      <w:r w:rsidR="005C2DF2" w:rsidRPr="00A136FB">
        <w:rPr>
          <w:szCs w:val="28"/>
        </w:rPr>
        <w:lastRenderedPageBreak/>
        <w:t>Составитель:</w:t>
      </w:r>
    </w:p>
    <w:p w:rsidR="005C2DF2" w:rsidRPr="00A136FB" w:rsidRDefault="005C2DF2" w:rsidP="005C2DF2">
      <w:pPr>
        <w:tabs>
          <w:tab w:val="left" w:pos="0"/>
        </w:tabs>
        <w:rPr>
          <w:iCs/>
          <w:color w:val="000000"/>
          <w:szCs w:val="28"/>
        </w:rPr>
      </w:pPr>
    </w:p>
    <w:p w:rsidR="005C2DF2" w:rsidRPr="00A136FB" w:rsidRDefault="005C2DF2" w:rsidP="005C2DF2">
      <w:pPr>
        <w:tabs>
          <w:tab w:val="left" w:pos="0"/>
        </w:tabs>
        <w:rPr>
          <w:iCs/>
          <w:szCs w:val="28"/>
        </w:rPr>
      </w:pPr>
      <w:r w:rsidRPr="00A136FB">
        <w:rPr>
          <w:iCs/>
          <w:color w:val="000000"/>
          <w:szCs w:val="28"/>
        </w:rPr>
        <w:t>д.э.н., профессор ___________________/Патласов О.Ю./</w:t>
      </w:r>
    </w:p>
    <w:p w:rsidR="005C2DF2" w:rsidRPr="00A136FB" w:rsidRDefault="005C2DF2" w:rsidP="005C2DF2">
      <w:pPr>
        <w:tabs>
          <w:tab w:val="left" w:pos="0"/>
        </w:tabs>
        <w:rPr>
          <w:szCs w:val="28"/>
        </w:rPr>
      </w:pPr>
    </w:p>
    <w:p w:rsidR="005C2DF2" w:rsidRPr="00A136FB" w:rsidRDefault="005C2DF2" w:rsidP="005C2DF2">
      <w:pPr>
        <w:tabs>
          <w:tab w:val="left" w:pos="0"/>
        </w:tabs>
        <w:rPr>
          <w:szCs w:val="28"/>
        </w:rPr>
      </w:pPr>
      <w:r w:rsidRPr="00A136FB">
        <w:rPr>
          <w:szCs w:val="28"/>
        </w:rPr>
        <w:t>Р</w:t>
      </w:r>
      <w:r>
        <w:rPr>
          <w:szCs w:val="28"/>
        </w:rPr>
        <w:t xml:space="preserve">абочая программа дисциплины одобрена на заседании </w:t>
      </w:r>
      <w:r w:rsidRPr="00A136FB">
        <w:rPr>
          <w:szCs w:val="28"/>
        </w:rPr>
        <w:t xml:space="preserve">кафедры  </w:t>
      </w:r>
      <w:r w:rsidRPr="00A136FB">
        <w:rPr>
          <w:bCs/>
          <w:color w:val="000000"/>
          <w:szCs w:val="28"/>
        </w:rPr>
        <w:t>«Экономики и управл</w:t>
      </w:r>
      <w:r w:rsidRPr="00A136FB">
        <w:rPr>
          <w:bCs/>
          <w:color w:val="000000"/>
          <w:szCs w:val="28"/>
        </w:rPr>
        <w:t>е</w:t>
      </w:r>
      <w:r w:rsidRPr="00A136FB">
        <w:rPr>
          <w:bCs/>
          <w:color w:val="000000"/>
          <w:szCs w:val="28"/>
        </w:rPr>
        <w:t>ния»</w:t>
      </w:r>
    </w:p>
    <w:p w:rsidR="005C2DF2" w:rsidRPr="00A136FB" w:rsidRDefault="005C2DF2" w:rsidP="005C2DF2">
      <w:pPr>
        <w:tabs>
          <w:tab w:val="left" w:pos="0"/>
        </w:tabs>
        <w:rPr>
          <w:color w:val="FF0000"/>
          <w:szCs w:val="28"/>
        </w:rPr>
      </w:pPr>
    </w:p>
    <w:p w:rsidR="005C2DF2" w:rsidRPr="00A136FB" w:rsidRDefault="005C2DF2" w:rsidP="005C2DF2">
      <w:pPr>
        <w:rPr>
          <w:spacing w:val="-3"/>
          <w:szCs w:val="28"/>
          <w:lang w:eastAsia="en-US"/>
        </w:rPr>
      </w:pPr>
      <w:r w:rsidRPr="00A136FB">
        <w:rPr>
          <w:spacing w:val="-3"/>
          <w:szCs w:val="28"/>
          <w:lang w:eastAsia="en-US"/>
        </w:rPr>
        <w:t>Протокол от 2</w:t>
      </w:r>
      <w:r w:rsidR="005F560A">
        <w:rPr>
          <w:spacing w:val="-3"/>
          <w:szCs w:val="28"/>
          <w:lang w:eastAsia="en-US"/>
        </w:rPr>
        <w:t>4</w:t>
      </w:r>
      <w:r>
        <w:rPr>
          <w:spacing w:val="-3"/>
          <w:szCs w:val="28"/>
          <w:lang w:eastAsia="en-US"/>
        </w:rPr>
        <w:t>.03.</w:t>
      </w:r>
      <w:r w:rsidRPr="00A136FB">
        <w:rPr>
          <w:spacing w:val="-3"/>
          <w:szCs w:val="28"/>
          <w:lang w:eastAsia="en-US"/>
        </w:rPr>
        <w:t>202</w:t>
      </w:r>
      <w:r w:rsidR="005F560A">
        <w:rPr>
          <w:spacing w:val="-3"/>
          <w:szCs w:val="28"/>
          <w:lang w:eastAsia="en-US"/>
        </w:rPr>
        <w:t>3</w:t>
      </w:r>
      <w:r w:rsidRPr="00A136FB">
        <w:rPr>
          <w:spacing w:val="-3"/>
          <w:szCs w:val="28"/>
          <w:lang w:eastAsia="en-US"/>
        </w:rPr>
        <w:t xml:space="preserve">  г.  №  8</w:t>
      </w:r>
    </w:p>
    <w:p w:rsidR="005C2DF2" w:rsidRPr="00A136FB" w:rsidRDefault="005C2DF2" w:rsidP="005C2DF2">
      <w:pPr>
        <w:jc w:val="both"/>
        <w:rPr>
          <w:color w:val="000000"/>
          <w:spacing w:val="-3"/>
          <w:szCs w:val="28"/>
          <w:lang w:eastAsia="en-US"/>
        </w:rPr>
      </w:pPr>
    </w:p>
    <w:p w:rsidR="005C2DF2" w:rsidRPr="00A136FB" w:rsidRDefault="005C2DF2" w:rsidP="005C2DF2">
      <w:pPr>
        <w:jc w:val="both"/>
        <w:rPr>
          <w:spacing w:val="-3"/>
          <w:szCs w:val="28"/>
          <w:lang w:eastAsia="en-US"/>
        </w:rPr>
      </w:pPr>
      <w:r w:rsidRPr="00A136FB">
        <w:rPr>
          <w:spacing w:val="-3"/>
          <w:szCs w:val="28"/>
          <w:lang w:eastAsia="en-US"/>
        </w:rPr>
        <w:t>Зав. кафедрой к.э.н., доцент_________________ /</w:t>
      </w:r>
      <w:r w:rsidR="005F560A">
        <w:rPr>
          <w:spacing w:val="-3"/>
          <w:szCs w:val="28"/>
          <w:lang w:eastAsia="en-US"/>
        </w:rPr>
        <w:t>О.В Сергиенко</w:t>
      </w:r>
      <w:r w:rsidRPr="00A136FB">
        <w:rPr>
          <w:spacing w:val="-3"/>
          <w:szCs w:val="28"/>
          <w:lang w:eastAsia="en-US"/>
        </w:rPr>
        <w:t>/</w:t>
      </w:r>
    </w:p>
    <w:p w:rsidR="00EE44E6" w:rsidRPr="00EE44E6" w:rsidRDefault="00EE44E6" w:rsidP="00EE44E6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</w:p>
    <w:bookmarkEnd w:id="116"/>
    <w:p w:rsidR="00DF1076" w:rsidRPr="00F1045C" w:rsidRDefault="005C2DF2" w:rsidP="00A76E53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8A55CE" w:rsidRPr="008A55CE">
        <w:rPr>
          <w:noProof/>
        </w:rPr>
        <w:lastRenderedPageBreak/>
        <w:pict>
          <v:shape id="_x0000_s1028" type="#_x0000_t202" style="position:absolute;left:0;text-align:left;margin-left:430.2pt;margin-top:-31.15pt;width:49.2pt;height:9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E00EC" w:rsidRPr="001C2D79" w:rsidRDefault="006E00EC" w:rsidP="00BD4E14">
                  <w:pPr>
                    <w:suppressAutoHyphens/>
                    <w:jc w:val="both"/>
                  </w:pPr>
                </w:p>
              </w:txbxContent>
            </v:textbox>
          </v:shape>
        </w:pict>
      </w:r>
      <w:r w:rsidR="00DF1076" w:rsidRPr="00F1045C">
        <w:rPr>
          <w:rFonts w:eastAsia="SimSun"/>
          <w:b/>
          <w:kern w:val="2"/>
          <w:lang w:eastAsia="hi-IN" w:bidi="hi-IN"/>
        </w:rPr>
        <w:t>СОДЕРЖАНИЕ</w:t>
      </w:r>
    </w:p>
    <w:p w:rsidR="00DF1076" w:rsidRPr="00F1045C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F1045C" w:rsidTr="00825138">
        <w:tc>
          <w:tcPr>
            <w:tcW w:w="562" w:type="dxa"/>
            <w:hideMark/>
          </w:tcPr>
          <w:p w:rsidR="005C20F0" w:rsidRPr="00F1045C" w:rsidRDefault="005C20F0" w:rsidP="00330957">
            <w:pPr>
              <w:jc w:val="center"/>
            </w:pPr>
            <w:r w:rsidRPr="00F1045C">
              <w:t>1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Наименован</w:t>
            </w:r>
            <w:r w:rsidR="004A68C9" w:rsidRPr="00F1045C">
              <w:t>ие дисциплины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5C20F0" w:rsidP="00330957">
            <w:pPr>
              <w:jc w:val="center"/>
            </w:pPr>
            <w:r w:rsidRPr="00F1045C">
              <w:t>2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Перечень планируемых результатов обучения по дисциплине, соотнесе</w:t>
            </w:r>
            <w:r w:rsidRPr="00F1045C">
              <w:t>н</w:t>
            </w:r>
            <w:r w:rsidRPr="00F1045C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5C20F0" w:rsidP="00330957">
            <w:pPr>
              <w:jc w:val="center"/>
            </w:pPr>
            <w:r w:rsidRPr="00F1045C">
              <w:t>3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5C20F0" w:rsidP="00330957">
            <w:pPr>
              <w:jc w:val="center"/>
            </w:pPr>
            <w:r w:rsidRPr="00F1045C">
              <w:t>4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  <w:rPr>
                <w:spacing w:val="4"/>
              </w:rPr>
            </w:pPr>
            <w:r w:rsidRPr="00F1045C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F1045C">
              <w:rPr>
                <w:spacing w:val="4"/>
              </w:rPr>
              <w:t>е</w:t>
            </w:r>
            <w:r w:rsidRPr="00F1045C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F1045C">
              <w:rPr>
                <w:spacing w:val="4"/>
              </w:rPr>
              <w:t>е</w:t>
            </w:r>
            <w:r w:rsidRPr="00F1045C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5C20F0" w:rsidP="00330957">
            <w:pPr>
              <w:jc w:val="center"/>
            </w:pPr>
            <w:r w:rsidRPr="00F1045C">
              <w:t>5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Содержание дисциплины, структурированное по темам (разделам) с указ</w:t>
            </w:r>
            <w:r w:rsidRPr="00F1045C">
              <w:t>а</w:t>
            </w:r>
            <w:r w:rsidRPr="00F1045C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5C20F0" w:rsidP="00330957">
            <w:pPr>
              <w:jc w:val="center"/>
            </w:pPr>
            <w:r w:rsidRPr="00F1045C">
              <w:t>6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 xml:space="preserve">Перечень учебно-методического обеспечения </w:t>
            </w:r>
            <w:r w:rsidR="001A6533" w:rsidRPr="00F1045C">
              <w:t xml:space="preserve">для </w:t>
            </w:r>
            <w:r w:rsidRPr="00F1045C">
              <w:t>самостоятельной р</w:t>
            </w:r>
            <w:r w:rsidR="004A68C9" w:rsidRPr="00F1045C"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1C2D79" w:rsidP="00330957">
            <w:pPr>
              <w:jc w:val="center"/>
            </w:pPr>
            <w:r>
              <w:t>7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1C2D79" w:rsidP="00330957">
            <w:pPr>
              <w:jc w:val="center"/>
            </w:pPr>
            <w:r>
              <w:t>8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 xml:space="preserve">Перечень ресурсов информационно-телекоммуникационной сети </w:t>
            </w:r>
            <w:r w:rsidR="004E27AC">
              <w:t>«</w:t>
            </w:r>
            <w:r w:rsidRPr="00F1045C">
              <w:t>Инте</w:t>
            </w:r>
            <w:r w:rsidRPr="00F1045C">
              <w:t>р</w:t>
            </w:r>
            <w:r w:rsidRPr="00F1045C">
              <w:t>нет</w:t>
            </w:r>
            <w:r w:rsidR="004E27AC">
              <w:t>»</w:t>
            </w:r>
            <w:r w:rsidRPr="00F1045C">
              <w:t>, необходимых для освоения дисциплины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1C2D79" w:rsidP="00330957">
            <w:pPr>
              <w:jc w:val="center"/>
            </w:pPr>
            <w:r>
              <w:t>9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Методические указания для обу</w:t>
            </w:r>
            <w:r w:rsidR="004A68C9" w:rsidRPr="00F1045C"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1C2D79" w:rsidP="00330957">
            <w:pPr>
              <w:jc w:val="center"/>
            </w:pPr>
            <w:r>
              <w:t>10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F1045C">
              <w:t>о</w:t>
            </w:r>
            <w:r w:rsidRPr="00F1045C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  <w:tr w:rsidR="005C20F0" w:rsidRPr="00F1045C" w:rsidTr="00825138">
        <w:tc>
          <w:tcPr>
            <w:tcW w:w="562" w:type="dxa"/>
            <w:hideMark/>
          </w:tcPr>
          <w:p w:rsidR="005C20F0" w:rsidRPr="00F1045C" w:rsidRDefault="001C2D79" w:rsidP="00330957">
            <w:pPr>
              <w:jc w:val="center"/>
            </w:pPr>
            <w:r>
              <w:t>11</w:t>
            </w:r>
          </w:p>
        </w:tc>
        <w:tc>
          <w:tcPr>
            <w:tcW w:w="8080" w:type="dxa"/>
            <w:hideMark/>
          </w:tcPr>
          <w:p w:rsidR="005C20F0" w:rsidRPr="00F1045C" w:rsidRDefault="005C20F0" w:rsidP="00330957">
            <w:pPr>
              <w:jc w:val="both"/>
            </w:pPr>
            <w:r w:rsidRPr="00F1045C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F1045C" w:rsidRDefault="005C20F0" w:rsidP="00330957">
            <w:pPr>
              <w:jc w:val="center"/>
            </w:pPr>
          </w:p>
        </w:tc>
      </w:tr>
    </w:tbl>
    <w:p w:rsidR="001A6533" w:rsidRPr="00F1045C" w:rsidRDefault="001A6533" w:rsidP="00DF1076">
      <w:pPr>
        <w:spacing w:after="160" w:line="256" w:lineRule="auto"/>
        <w:rPr>
          <w:b/>
        </w:rPr>
      </w:pPr>
    </w:p>
    <w:p w:rsidR="002933E5" w:rsidRPr="00F1045C" w:rsidRDefault="00DF1076" w:rsidP="00EE44E6">
      <w:pPr>
        <w:spacing w:after="160" w:line="256" w:lineRule="auto"/>
        <w:rPr>
          <w:spacing w:val="-3"/>
          <w:lang w:eastAsia="en-US"/>
        </w:rPr>
      </w:pPr>
      <w:r w:rsidRPr="00F1045C">
        <w:rPr>
          <w:b/>
        </w:rPr>
        <w:br w:type="page"/>
      </w:r>
      <w:r w:rsidR="000378B8" w:rsidRPr="00F1045C">
        <w:rPr>
          <w:b/>
          <w:i/>
          <w:spacing w:val="-3"/>
          <w:lang w:eastAsia="en-US"/>
        </w:rPr>
        <w:lastRenderedPageBreak/>
        <w:t xml:space="preserve"> </w:t>
      </w:r>
      <w:r w:rsidR="002933E5" w:rsidRPr="00F1045C">
        <w:rPr>
          <w:b/>
          <w:i/>
          <w:spacing w:val="-3"/>
          <w:lang w:eastAsia="en-US"/>
        </w:rPr>
        <w:t xml:space="preserve">Рабочая программа дисциплины составлена </w:t>
      </w:r>
      <w:r w:rsidR="002933E5" w:rsidRPr="00F1045C">
        <w:rPr>
          <w:b/>
          <w:i/>
          <w:lang w:eastAsia="en-US"/>
        </w:rPr>
        <w:t>в соответствии с:</w:t>
      </w:r>
    </w:p>
    <w:p w:rsidR="002933E5" w:rsidRPr="00F1045C" w:rsidRDefault="002933E5" w:rsidP="00A76E53">
      <w:pPr>
        <w:ind w:firstLine="709"/>
        <w:jc w:val="both"/>
        <w:rPr>
          <w:lang w:eastAsia="en-US"/>
        </w:rPr>
      </w:pPr>
      <w:r w:rsidRPr="00F1045C">
        <w:rPr>
          <w:lang w:eastAsia="en-US"/>
        </w:rPr>
        <w:t xml:space="preserve">- Федеральным законом Российской Федерации от 29.12.2012 № 273-ФЗ </w:t>
      </w:r>
      <w:r w:rsidR="004E27AC">
        <w:rPr>
          <w:lang w:eastAsia="en-US"/>
        </w:rPr>
        <w:t>«</w:t>
      </w:r>
      <w:r w:rsidRPr="00F1045C">
        <w:rPr>
          <w:lang w:eastAsia="en-US"/>
        </w:rPr>
        <w:t>Об образовании в Российской Федерации</w:t>
      </w:r>
      <w:r w:rsidR="004E27AC">
        <w:rPr>
          <w:lang w:eastAsia="en-US"/>
        </w:rPr>
        <w:t>»</w:t>
      </w:r>
      <w:r w:rsidRPr="00F1045C">
        <w:rPr>
          <w:lang w:eastAsia="en-US"/>
        </w:rPr>
        <w:t>;</w:t>
      </w:r>
    </w:p>
    <w:p w:rsidR="005C20F0" w:rsidRPr="00F1045C" w:rsidRDefault="005C20F0" w:rsidP="00A76E53">
      <w:pPr>
        <w:ind w:firstLine="709"/>
        <w:jc w:val="both"/>
      </w:pPr>
      <w:r w:rsidRPr="00F1045C">
        <w:t xml:space="preserve">- Федеральным государственным образовательным стандартом высшего образования </w:t>
      </w:r>
      <w:r w:rsidR="004A68C9" w:rsidRPr="00F1045C">
        <w:t xml:space="preserve">по направлению подготовки </w:t>
      </w:r>
      <w:r w:rsidR="00AB05DF" w:rsidRPr="007E0217">
        <w:rPr>
          <w:b/>
        </w:rPr>
        <w:t>38.06.01 Экономика</w:t>
      </w:r>
      <w:r w:rsidR="00BE78F0" w:rsidRPr="00F1045C">
        <w:t xml:space="preserve"> (уровень подготовки кадров высшей квалификации)</w:t>
      </w:r>
      <w:r w:rsidRPr="00F1045C">
        <w:t xml:space="preserve">, утвержденного </w:t>
      </w:r>
      <w:r w:rsidR="004A68C9" w:rsidRPr="00F1045C">
        <w:t>П</w:t>
      </w:r>
      <w:r w:rsidRPr="00F1045C">
        <w:t xml:space="preserve">риказом Минобрнауки России </w:t>
      </w:r>
      <w:r w:rsidR="004A68C9" w:rsidRPr="00F1045C">
        <w:t xml:space="preserve">от </w:t>
      </w:r>
      <w:r w:rsidR="00124D24">
        <w:t>3</w:t>
      </w:r>
      <w:r w:rsidR="00E1333E" w:rsidRPr="00F1045C">
        <w:t>0.07.2014 № 898</w:t>
      </w:r>
      <w:r w:rsidR="00C719EA" w:rsidRPr="00C719EA">
        <w:t>(зарегистрирован в Минюсте России 20.08.2014 № 33688)</w:t>
      </w:r>
      <w:r w:rsidR="00C719EA" w:rsidRPr="00C719EA">
        <w:rPr>
          <w:rFonts w:eastAsia="Calibri"/>
          <w:lang w:eastAsia="en-US"/>
        </w:rPr>
        <w:t xml:space="preserve">, </w:t>
      </w:r>
      <w:r w:rsidR="00C719EA" w:rsidRPr="00C719EA">
        <w:t xml:space="preserve">(в ред. </w:t>
      </w:r>
      <w:hyperlink r:id="rId8" w:history="1">
        <w:r w:rsidR="00C719EA" w:rsidRPr="00C719EA">
          <w:t>Приказа</w:t>
        </w:r>
      </w:hyperlink>
      <w:r w:rsidR="00C719EA" w:rsidRPr="00C719EA">
        <w:t xml:space="preserve"> Минобрнауки России от 30.04.2015 N 464) </w:t>
      </w:r>
      <w:r w:rsidR="00E1333E" w:rsidRPr="00F1045C">
        <w:t xml:space="preserve"> </w:t>
      </w:r>
      <w:r w:rsidRPr="00F1045C">
        <w:t>(далее - ФГОС ВО, Федеральный государственный образовательный стандарт высшего образования);</w:t>
      </w:r>
    </w:p>
    <w:p w:rsidR="002933E5" w:rsidRPr="00F1045C" w:rsidRDefault="002933E5" w:rsidP="00A76E53">
      <w:pPr>
        <w:ind w:firstLine="709"/>
        <w:jc w:val="both"/>
        <w:rPr>
          <w:lang w:eastAsia="en-US"/>
        </w:rPr>
      </w:pPr>
      <w:r w:rsidRPr="00F1045C">
        <w:rPr>
          <w:lang w:eastAsia="en-US"/>
        </w:rPr>
        <w:t xml:space="preserve">- </w:t>
      </w:r>
      <w:r w:rsidR="004E27AC">
        <w:rPr>
          <w:lang w:eastAsia="en-US"/>
        </w:rPr>
        <w:t>«</w:t>
      </w:r>
      <w:r w:rsidRPr="00F1045C">
        <w:rPr>
          <w:lang w:eastAsia="en-US"/>
        </w:rPr>
        <w:t xml:space="preserve">Порядка организации и осуществления образовательной деятельности по образовательным программам </w:t>
      </w:r>
      <w:r w:rsidR="00BE78F0" w:rsidRPr="00F1045C">
        <w:t>высшего образования - программам подготовки научно-педагогических кадров в аспирантуре (адъюнктуре)</w:t>
      </w:r>
      <w:r w:rsidR="004E27AC">
        <w:t>»</w:t>
      </w:r>
      <w:r w:rsidRPr="00F1045C">
        <w:rPr>
          <w:lang w:eastAsia="en-US"/>
        </w:rPr>
        <w:t xml:space="preserve">, утвержденного приказом Минобрнауки России </w:t>
      </w:r>
      <w:r w:rsidR="00BE78F0" w:rsidRPr="00F1045C">
        <w:t>от 19.11.2013 N 1259</w:t>
      </w:r>
      <w:r w:rsidR="00BE78F0" w:rsidRPr="00F1045C">
        <w:rPr>
          <w:lang w:eastAsia="en-US"/>
        </w:rPr>
        <w:t xml:space="preserve"> </w:t>
      </w:r>
      <w:r w:rsidRPr="00F1045C">
        <w:rPr>
          <w:lang w:eastAsia="en-US"/>
        </w:rPr>
        <w:t xml:space="preserve">(зарегистрирован Минюстом России </w:t>
      </w:r>
      <w:r w:rsidR="00BE78F0" w:rsidRPr="00F1045C">
        <w:t>28.01.2014</w:t>
      </w:r>
      <w:r w:rsidRPr="00F1045C">
        <w:rPr>
          <w:lang w:eastAsia="en-US"/>
        </w:rPr>
        <w:t xml:space="preserve">, регистрационный № </w:t>
      </w:r>
      <w:r w:rsidR="00BE78F0" w:rsidRPr="00F1045C">
        <w:t>N 31137</w:t>
      </w:r>
      <w:r w:rsidRPr="00F1045C">
        <w:rPr>
          <w:lang w:eastAsia="en-US"/>
        </w:rPr>
        <w:t>, в ред. Приказа Минобрнауки России от</w:t>
      </w:r>
      <w:r w:rsidR="00E60C50" w:rsidRPr="00F1045C">
        <w:rPr>
          <w:lang w:eastAsia="en-US"/>
        </w:rPr>
        <w:t xml:space="preserve"> </w:t>
      </w:r>
      <w:r w:rsidR="00E60C50" w:rsidRPr="00F1045C">
        <w:t>05.04.2016 N 373</w:t>
      </w:r>
      <w:r w:rsidRPr="00F1045C">
        <w:rPr>
          <w:lang w:eastAsia="en-US"/>
        </w:rPr>
        <w:t>) (</w:t>
      </w:r>
      <w:r w:rsidRPr="00F1045C">
        <w:rPr>
          <w:i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F1045C">
        <w:rPr>
          <w:lang w:eastAsia="en-US"/>
        </w:rPr>
        <w:t>).</w:t>
      </w:r>
    </w:p>
    <w:p w:rsidR="002933E5" w:rsidRPr="00F1045C" w:rsidRDefault="002933E5" w:rsidP="00A76E53">
      <w:pPr>
        <w:ind w:firstLine="709"/>
        <w:jc w:val="both"/>
        <w:rPr>
          <w:lang w:eastAsia="en-US"/>
        </w:rPr>
      </w:pPr>
      <w:r w:rsidRPr="00F1045C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F1045C">
        <w:rPr>
          <w:lang w:eastAsia="en-US"/>
        </w:rPr>
        <w:t xml:space="preserve">ЧУ ОО ВО </w:t>
      </w:r>
      <w:r w:rsidR="004E27AC">
        <w:rPr>
          <w:lang w:eastAsia="en-US"/>
        </w:rPr>
        <w:t>«</w:t>
      </w:r>
      <w:r w:rsidR="00BB70FB" w:rsidRPr="00F1045C">
        <w:rPr>
          <w:b/>
          <w:lang w:eastAsia="en-US"/>
        </w:rPr>
        <w:t>Омская гуманитарная академия</w:t>
      </w:r>
      <w:r w:rsidR="004E27AC">
        <w:rPr>
          <w:lang w:eastAsia="en-US"/>
        </w:rPr>
        <w:t>»</w:t>
      </w:r>
      <w:r w:rsidR="00BB70FB" w:rsidRPr="00F1045C">
        <w:rPr>
          <w:lang w:eastAsia="en-US"/>
        </w:rPr>
        <w:t xml:space="preserve"> (</w:t>
      </w:r>
      <w:r w:rsidR="00BB70FB" w:rsidRPr="00F1045C">
        <w:rPr>
          <w:i/>
          <w:lang w:eastAsia="en-US"/>
        </w:rPr>
        <w:t>далее – Академия; ОмГА</w:t>
      </w:r>
      <w:r w:rsidR="00BB70FB" w:rsidRPr="00F1045C">
        <w:rPr>
          <w:lang w:eastAsia="en-US"/>
        </w:rPr>
        <w:t>)</w:t>
      </w:r>
      <w:r w:rsidRPr="00F1045C">
        <w:rPr>
          <w:lang w:eastAsia="en-US"/>
        </w:rPr>
        <w:t>:</w:t>
      </w:r>
    </w:p>
    <w:p w:rsidR="00E1333E" w:rsidRPr="00F1045C" w:rsidRDefault="00E1333E" w:rsidP="00E1333E">
      <w:pPr>
        <w:ind w:firstLine="709"/>
        <w:jc w:val="both"/>
        <w:rPr>
          <w:lang w:eastAsia="en-US"/>
        </w:rPr>
      </w:pPr>
      <w:r w:rsidRPr="00F1045C">
        <w:rPr>
          <w:lang w:eastAsia="en-US"/>
        </w:rPr>
        <w:t xml:space="preserve">- </w:t>
      </w:r>
      <w:r w:rsidR="004E27AC">
        <w:rPr>
          <w:lang w:eastAsia="en-US"/>
        </w:rPr>
        <w:t>«</w:t>
      </w:r>
      <w:r w:rsidRPr="00F1045C">
        <w:rPr>
          <w:lang w:eastAsia="en-US"/>
        </w:rPr>
        <w:t xml:space="preserve">Положением о порядке организации и осуществления образовательной деятельности по образовательным программам высшего образования - </w:t>
      </w:r>
      <w:r w:rsidRPr="00F1045C">
        <w:t>программам подготовки научно-педагогических кадров в аспирантуре</w:t>
      </w:r>
      <w:r w:rsidR="004E27AC">
        <w:rPr>
          <w:lang w:eastAsia="en-US"/>
        </w:rPr>
        <w:t>»</w:t>
      </w:r>
      <w:r w:rsidRPr="00F1045C">
        <w:rPr>
          <w:lang w:eastAsia="en-US"/>
        </w:rPr>
        <w:t xml:space="preserve"> (новая редакция),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E1333E" w:rsidRPr="00F1045C" w:rsidRDefault="00E1333E" w:rsidP="00E1333E">
      <w:pPr>
        <w:ind w:firstLine="709"/>
        <w:jc w:val="both"/>
        <w:rPr>
          <w:lang w:eastAsia="en-US"/>
        </w:rPr>
      </w:pPr>
      <w:r w:rsidRPr="00F1045C">
        <w:rPr>
          <w:lang w:eastAsia="en-US"/>
        </w:rPr>
        <w:t xml:space="preserve">- </w:t>
      </w:r>
      <w:r w:rsidR="004E27AC">
        <w:rPr>
          <w:lang w:eastAsia="en-US"/>
        </w:rPr>
        <w:t>«</w:t>
      </w:r>
      <w:r w:rsidRPr="00F1045C">
        <w:rPr>
          <w:lang w:eastAsia="en-US"/>
        </w:rPr>
        <w:t>Положением о порядке разработки и утверждения образовательных программ</w:t>
      </w:r>
      <w:r w:rsidR="004E27AC">
        <w:rPr>
          <w:lang w:eastAsia="en-US"/>
        </w:rPr>
        <w:t>»</w:t>
      </w:r>
      <w:r w:rsidRPr="00F1045C">
        <w:rPr>
          <w:lang w:eastAsia="en-US"/>
        </w:rPr>
        <w:t>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E1333E" w:rsidRPr="00F1045C" w:rsidRDefault="00E1333E" w:rsidP="00E1333E">
      <w:pPr>
        <w:ind w:firstLine="709"/>
        <w:jc w:val="both"/>
        <w:rPr>
          <w:lang w:eastAsia="en-US"/>
        </w:rPr>
      </w:pPr>
      <w:r w:rsidRPr="00F1045C">
        <w:rPr>
          <w:lang w:eastAsia="en-US"/>
        </w:rPr>
        <w:t xml:space="preserve">- </w:t>
      </w:r>
      <w:r w:rsidR="004E27AC">
        <w:rPr>
          <w:lang w:eastAsia="en-US"/>
        </w:rPr>
        <w:t>«</w:t>
      </w:r>
      <w:r w:rsidRPr="00F1045C">
        <w:rPr>
          <w:lang w:eastAsia="en-US"/>
        </w:rPr>
        <w:t xml:space="preserve">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F1045C">
        <w:t>программы подготовки научно-педагогических кадров в аспирантуре</w:t>
      </w:r>
      <w:r w:rsidR="004E27AC">
        <w:rPr>
          <w:lang w:eastAsia="en-US"/>
        </w:rPr>
        <w:t>»</w:t>
      </w:r>
      <w:r w:rsidRPr="00F1045C">
        <w:rPr>
          <w:lang w:eastAsia="en-US"/>
        </w:rPr>
        <w:t xml:space="preserve"> (новая редакция), одобренного на заседании Ученого совета от </w:t>
      </w:r>
      <w:r w:rsidR="004E27AC">
        <w:rPr>
          <w:lang w:eastAsia="en-US"/>
        </w:rPr>
        <w:t>28.08.2017</w:t>
      </w:r>
      <w:r w:rsidRPr="00F1045C">
        <w:rPr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E1333E" w:rsidRDefault="004E27AC" w:rsidP="00E1333E">
      <w:pPr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E1333E" w:rsidRPr="00F1045C">
        <w:rPr>
          <w:lang w:eastAsia="en-US"/>
        </w:rPr>
        <w:t xml:space="preserve"> </w:t>
      </w:r>
      <w:r>
        <w:rPr>
          <w:lang w:eastAsia="en-US"/>
        </w:rPr>
        <w:t>«</w:t>
      </w:r>
      <w:r w:rsidR="00E1333E" w:rsidRPr="00F1045C">
        <w:rPr>
          <w:lang w:eastAsia="en-US"/>
        </w:rPr>
        <w:t xml:space="preserve">Положением о порядке разработки и утверждения адаптированных образовательных программ высшего образования – </w:t>
      </w:r>
      <w:r w:rsidR="00E1333E" w:rsidRPr="00F1045C">
        <w:t>программ подготовки научно-педагогических кадров в аспирантуре</w:t>
      </w:r>
      <w:r w:rsidR="00E1333E" w:rsidRPr="00F1045C">
        <w:rPr>
          <w:lang w:eastAsia="en-US"/>
        </w:rPr>
        <w:t xml:space="preserve"> для лиц с ограниченными возможностями здоровья и инвалидов</w:t>
      </w:r>
      <w:r>
        <w:rPr>
          <w:lang w:eastAsia="en-US"/>
        </w:rPr>
        <w:t>»</w:t>
      </w:r>
      <w:r w:rsidR="00E1333E" w:rsidRPr="00F1045C">
        <w:rPr>
          <w:lang w:eastAsia="en-US"/>
        </w:rPr>
        <w:t xml:space="preserve"> (новая редакция), одобренного на заседании Ученого совета от </w:t>
      </w:r>
      <w:r>
        <w:rPr>
          <w:lang w:eastAsia="en-US"/>
        </w:rPr>
        <w:t>28.08.2017</w:t>
      </w:r>
      <w:r w:rsidR="00E1333E" w:rsidRPr="00F1045C">
        <w:rPr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D64793" w:rsidRPr="00F1045C" w:rsidRDefault="00D64793" w:rsidP="00D64793">
      <w:pPr>
        <w:ind w:firstLine="709"/>
        <w:jc w:val="both"/>
        <w:rPr>
          <w:lang w:eastAsia="en-US"/>
        </w:rPr>
      </w:pPr>
      <w:r>
        <w:rPr>
          <w:lang w:eastAsia="en-US"/>
        </w:rPr>
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7E3DC0" w:rsidRPr="00223B44" w:rsidRDefault="006E00EC" w:rsidP="00223B44">
      <w:pPr>
        <w:suppressAutoHyphens/>
        <w:jc w:val="both"/>
      </w:pPr>
      <w:r>
        <w:rPr>
          <w:lang w:eastAsia="en-US"/>
        </w:rPr>
        <w:t xml:space="preserve">- </w:t>
      </w:r>
      <w:r w:rsidR="007E3DC0">
        <w:rPr>
          <w:lang w:eastAsia="en-US"/>
        </w:rPr>
        <w:t xml:space="preserve">учебным планом по основной профессиональной образовательной программе высшего образования – </w:t>
      </w:r>
      <w:r w:rsidR="007E3DC0"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 w:rsidR="007E3DC0">
        <w:rPr>
          <w:b/>
        </w:rPr>
        <w:t xml:space="preserve">38.06.01 Экономика, </w:t>
      </w:r>
      <w:r w:rsidR="007E3DC0">
        <w:t>н</w:t>
      </w:r>
      <w:r w:rsidR="007E3DC0">
        <w:rPr>
          <w:rFonts w:eastAsia="Courier New"/>
          <w:lang w:bidi="ru-RU"/>
        </w:rPr>
        <w:t>аправленность программы «</w:t>
      </w:r>
      <w:r w:rsidR="007E3DC0">
        <w:t>Экономика и управление народным хозяйством</w:t>
      </w:r>
      <w:r w:rsidR="007E3DC0">
        <w:rPr>
          <w:rFonts w:eastAsia="Courier New"/>
          <w:lang w:bidi="ru-RU"/>
        </w:rPr>
        <w:t>»</w:t>
      </w:r>
      <w:r w:rsidR="007E3DC0">
        <w:t xml:space="preserve">; </w:t>
      </w:r>
      <w:r w:rsidR="007E3DC0">
        <w:rPr>
          <w:lang w:eastAsia="en-US"/>
        </w:rPr>
        <w:t xml:space="preserve">форма обучения – очная на </w:t>
      </w:r>
      <w:bookmarkStart w:id="117" w:name="_Hlk108447576"/>
      <w:r w:rsidR="00223B44">
        <w:rPr>
          <w:lang w:eastAsia="en-US"/>
        </w:rPr>
        <w:t>2023/2024</w:t>
      </w:r>
      <w:r w:rsidR="00EE44E6" w:rsidRPr="00EE44E6">
        <w:rPr>
          <w:lang w:eastAsia="en-US"/>
        </w:rPr>
        <w:t xml:space="preserve"> учебный год, утвержденным приказом ректора от </w:t>
      </w:r>
      <w:bookmarkEnd w:id="117"/>
      <w:r w:rsidR="00223B44" w:rsidRPr="000A0EE0">
        <w:t>27.03.2023 № 51</w:t>
      </w:r>
      <w:r w:rsidR="007E3DC0">
        <w:rPr>
          <w:lang w:eastAsia="en-US"/>
        </w:rPr>
        <w:t>;</w:t>
      </w:r>
    </w:p>
    <w:p w:rsidR="00EE44E6" w:rsidRPr="00EE44E6" w:rsidRDefault="007E3DC0" w:rsidP="00EE44E6">
      <w:pPr>
        <w:suppressAutoHyphens/>
        <w:ind w:firstLine="708"/>
        <w:jc w:val="both"/>
        <w:rPr>
          <w:b/>
          <w:lang w:eastAsia="en-US"/>
        </w:rPr>
      </w:pPr>
      <w:r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>
        <w:rPr>
          <w:b/>
        </w:rPr>
        <w:t xml:space="preserve">38.06.01 Экономика, </w:t>
      </w:r>
      <w:r>
        <w:t>н</w:t>
      </w:r>
      <w:r>
        <w:rPr>
          <w:rFonts w:eastAsia="Courier New"/>
          <w:lang w:bidi="ru-RU"/>
        </w:rPr>
        <w:t>аправленность программы «</w:t>
      </w:r>
      <w:r>
        <w:t>Экономика и управление народным хозяйством</w:t>
      </w:r>
      <w:r>
        <w:rPr>
          <w:rFonts w:eastAsia="Courier New"/>
          <w:lang w:bidi="ru-RU"/>
        </w:rPr>
        <w:t>»</w:t>
      </w:r>
      <w:r>
        <w:t xml:space="preserve">; </w:t>
      </w:r>
      <w:r>
        <w:rPr>
          <w:lang w:eastAsia="en-US"/>
        </w:rPr>
        <w:t xml:space="preserve">форма обучения – заочная на </w:t>
      </w:r>
      <w:r w:rsidR="00223B44">
        <w:rPr>
          <w:lang w:eastAsia="en-US"/>
        </w:rPr>
        <w:t>2023/2024</w:t>
      </w:r>
      <w:r w:rsidR="00EE44E6" w:rsidRPr="00EE44E6">
        <w:rPr>
          <w:lang w:eastAsia="en-US"/>
        </w:rPr>
        <w:t xml:space="preserve"> учебный год, утвержденным приказом ректора от </w:t>
      </w:r>
      <w:r w:rsidR="00223B44" w:rsidRPr="000A0EE0">
        <w:t>27.03.2023 № 51</w:t>
      </w:r>
      <w:r w:rsidR="00EE44E6" w:rsidRPr="00EE44E6">
        <w:rPr>
          <w:lang w:eastAsia="en-US"/>
        </w:rPr>
        <w:t>.</w:t>
      </w:r>
    </w:p>
    <w:p w:rsidR="00A76E53" w:rsidRPr="00F1045C" w:rsidRDefault="00A76E53" w:rsidP="00EE44E6">
      <w:pPr>
        <w:suppressAutoHyphens/>
        <w:ind w:firstLine="708"/>
        <w:jc w:val="both"/>
      </w:pPr>
      <w:r w:rsidRPr="00F1045C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F1045C">
        <w:rPr>
          <w:b/>
          <w:bCs/>
        </w:rPr>
        <w:t>Б1.Б.0</w:t>
      </w:r>
      <w:r w:rsidR="008E3E48" w:rsidRPr="00F1045C">
        <w:rPr>
          <w:b/>
          <w:bCs/>
        </w:rPr>
        <w:t>4</w:t>
      </w:r>
      <w:r w:rsidR="00792F22" w:rsidRPr="00F1045C">
        <w:rPr>
          <w:b/>
        </w:rPr>
        <w:t xml:space="preserve"> </w:t>
      </w:r>
      <w:r w:rsidR="004E27AC">
        <w:rPr>
          <w:b/>
        </w:rPr>
        <w:t>«</w:t>
      </w:r>
      <w:r w:rsidR="000607B5" w:rsidRPr="00F1045C">
        <w:rPr>
          <w:b/>
        </w:rPr>
        <w:t>Теория и практика преподавательской деятельности в области экономики</w:t>
      </w:r>
      <w:r w:rsidR="004E27AC">
        <w:rPr>
          <w:b/>
        </w:rPr>
        <w:t>»</w:t>
      </w:r>
      <w:r w:rsidRPr="00F1045C">
        <w:rPr>
          <w:b/>
        </w:rPr>
        <w:t xml:space="preserve">  в тече</w:t>
      </w:r>
      <w:r w:rsidR="009F4070" w:rsidRPr="00F1045C">
        <w:rPr>
          <w:b/>
        </w:rPr>
        <w:t xml:space="preserve">ние </w:t>
      </w:r>
      <w:r w:rsidR="00223B44">
        <w:rPr>
          <w:b/>
        </w:rPr>
        <w:t>2023/2024</w:t>
      </w:r>
      <w:r w:rsidR="00EE44E6" w:rsidRPr="00EE44E6">
        <w:rPr>
          <w:b/>
        </w:rPr>
        <w:t xml:space="preserve"> </w:t>
      </w:r>
      <w:r w:rsidRPr="00F1045C">
        <w:rPr>
          <w:b/>
        </w:rPr>
        <w:t>учебного года:</w:t>
      </w:r>
    </w:p>
    <w:p w:rsidR="00A76E53" w:rsidRPr="00F1045C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45C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</w:t>
      </w:r>
      <w:r w:rsidR="00792F22" w:rsidRPr="00F1045C">
        <w:rPr>
          <w:rFonts w:ascii="Times New Roman" w:hAnsi="Times New Roman" w:cs="Times New Roman"/>
          <w:sz w:val="24"/>
          <w:szCs w:val="24"/>
        </w:rPr>
        <w:t xml:space="preserve">программы подготовки научно-педагогических кадров в аспирантуре по направлению подготовки кадров высшей квалификации </w:t>
      </w:r>
      <w:r w:rsidR="00412D22" w:rsidRPr="00F1045C">
        <w:rPr>
          <w:rFonts w:ascii="Times New Roman" w:hAnsi="Times New Roman" w:cs="Times New Roman"/>
          <w:b/>
          <w:sz w:val="24"/>
          <w:szCs w:val="24"/>
        </w:rPr>
        <w:t>38.06.01 Экономика</w:t>
      </w:r>
      <w:r w:rsidR="00792F22" w:rsidRPr="00F104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2F22" w:rsidRPr="00F1045C">
        <w:rPr>
          <w:rFonts w:ascii="Times New Roman" w:hAnsi="Times New Roman" w:cs="Times New Roman"/>
          <w:sz w:val="24"/>
          <w:szCs w:val="24"/>
        </w:rPr>
        <w:t>н</w:t>
      </w:r>
      <w:r w:rsidR="00792F22" w:rsidRPr="00F1045C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аправленность программы </w:t>
      </w:r>
      <w:r w:rsidR="004E27AC">
        <w:rPr>
          <w:rFonts w:ascii="Times New Roman" w:eastAsia="Courier New" w:hAnsi="Times New Roman" w:cs="Times New Roman"/>
          <w:sz w:val="24"/>
          <w:szCs w:val="24"/>
          <w:lang w:bidi="ru-RU"/>
        </w:rPr>
        <w:t>«</w:t>
      </w:r>
      <w:r w:rsidR="00412D22" w:rsidRPr="00F1045C">
        <w:rPr>
          <w:rFonts w:ascii="Times New Roman" w:hAnsi="Times New Roman" w:cs="Times New Roman"/>
          <w:sz w:val="24"/>
          <w:szCs w:val="24"/>
        </w:rPr>
        <w:t>Экономика и управление народным хозяйством</w:t>
      </w:r>
      <w:r w:rsidR="004E27AC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Pr="00F1045C">
        <w:rPr>
          <w:rFonts w:ascii="Times New Roman" w:hAnsi="Times New Roman" w:cs="Times New Roman"/>
          <w:sz w:val="24"/>
          <w:szCs w:val="24"/>
        </w:rPr>
        <w:t xml:space="preserve">; виды профессиональной деятельности: </w:t>
      </w:r>
      <w:r w:rsidR="00412D22" w:rsidRPr="00F1045C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экономики</w:t>
      </w:r>
      <w:r w:rsidR="000E517E">
        <w:rPr>
          <w:rFonts w:ascii="Times New Roman" w:hAnsi="Times New Roman" w:cs="Times New Roman"/>
          <w:sz w:val="24"/>
          <w:szCs w:val="24"/>
        </w:rPr>
        <w:t>; п</w:t>
      </w:r>
      <w:r w:rsidR="00412D22" w:rsidRPr="00F1045C">
        <w:rPr>
          <w:rFonts w:ascii="Times New Roman" w:hAnsi="Times New Roman" w:cs="Times New Roman"/>
          <w:sz w:val="24"/>
          <w:szCs w:val="24"/>
        </w:rPr>
        <w:t xml:space="preserve">реподавательская деятельность; </w:t>
      </w:r>
      <w:r w:rsidR="009F4070" w:rsidRPr="00F1045C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F1045C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4E27AC">
        <w:rPr>
          <w:rFonts w:ascii="Times New Roman" w:hAnsi="Times New Roman" w:cs="Times New Roman"/>
          <w:b/>
          <w:sz w:val="24"/>
          <w:szCs w:val="24"/>
        </w:rPr>
        <w:t>«</w:t>
      </w:r>
      <w:r w:rsidR="000607B5" w:rsidRPr="00F1045C">
        <w:rPr>
          <w:rFonts w:ascii="Times New Roman" w:hAnsi="Times New Roman" w:cs="Times New Roman"/>
          <w:b/>
          <w:sz w:val="24"/>
          <w:szCs w:val="24"/>
        </w:rPr>
        <w:t>Теория и практика преподавательской деятельности в области экономики</w:t>
      </w:r>
      <w:r w:rsidR="004E27AC">
        <w:rPr>
          <w:rFonts w:ascii="Times New Roman" w:hAnsi="Times New Roman" w:cs="Times New Roman"/>
          <w:b/>
          <w:sz w:val="24"/>
          <w:szCs w:val="24"/>
        </w:rPr>
        <w:t>»</w:t>
      </w:r>
      <w:r w:rsidRPr="00F1045C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F1045C">
        <w:rPr>
          <w:rFonts w:ascii="Times New Roman" w:hAnsi="Times New Roman" w:cs="Times New Roman"/>
          <w:sz w:val="24"/>
          <w:szCs w:val="24"/>
        </w:rPr>
        <w:t xml:space="preserve">ние </w:t>
      </w:r>
      <w:r w:rsidR="00223B44">
        <w:rPr>
          <w:rFonts w:ascii="Times New Roman" w:hAnsi="Times New Roman" w:cs="Times New Roman"/>
          <w:sz w:val="24"/>
          <w:szCs w:val="24"/>
        </w:rPr>
        <w:t>2023/2024</w:t>
      </w:r>
      <w:r w:rsidR="00EE44E6" w:rsidRPr="00EE44E6">
        <w:rPr>
          <w:rFonts w:ascii="Times New Roman" w:hAnsi="Times New Roman" w:cs="Times New Roman"/>
          <w:sz w:val="24"/>
          <w:szCs w:val="24"/>
        </w:rPr>
        <w:t xml:space="preserve"> </w:t>
      </w:r>
      <w:r w:rsidRPr="00F1045C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933E5" w:rsidRPr="00F1045C" w:rsidRDefault="002933E5" w:rsidP="009F4070">
      <w:pPr>
        <w:suppressAutoHyphens/>
        <w:jc w:val="both"/>
      </w:pPr>
    </w:p>
    <w:p w:rsidR="00BB70FB" w:rsidRPr="00F1045C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1045C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F1045C">
        <w:rPr>
          <w:rFonts w:ascii="Times New Roman" w:hAnsi="Times New Roman"/>
          <w:b/>
          <w:sz w:val="24"/>
          <w:szCs w:val="24"/>
        </w:rPr>
        <w:t xml:space="preserve"> Б1.Б.</w:t>
      </w:r>
      <w:r w:rsidR="00792F22" w:rsidRPr="00F1045C">
        <w:rPr>
          <w:rFonts w:ascii="Times New Roman" w:hAnsi="Times New Roman"/>
          <w:b/>
          <w:sz w:val="24"/>
          <w:szCs w:val="24"/>
        </w:rPr>
        <w:t>0</w:t>
      </w:r>
      <w:r w:rsidR="008E3E48" w:rsidRPr="00F1045C">
        <w:rPr>
          <w:rFonts w:ascii="Times New Roman" w:hAnsi="Times New Roman"/>
          <w:b/>
          <w:sz w:val="24"/>
          <w:szCs w:val="24"/>
        </w:rPr>
        <w:t>4</w:t>
      </w:r>
      <w:r w:rsidR="000607B5" w:rsidRPr="00F1045C">
        <w:rPr>
          <w:rFonts w:ascii="Times New Roman" w:hAnsi="Times New Roman"/>
          <w:b/>
          <w:sz w:val="24"/>
          <w:szCs w:val="24"/>
        </w:rPr>
        <w:t xml:space="preserve"> </w:t>
      </w:r>
      <w:r w:rsidR="004E27AC">
        <w:rPr>
          <w:rFonts w:ascii="Times New Roman" w:hAnsi="Times New Roman"/>
          <w:b/>
          <w:sz w:val="24"/>
          <w:szCs w:val="24"/>
        </w:rPr>
        <w:t>«</w:t>
      </w:r>
      <w:r w:rsidR="000607B5" w:rsidRPr="00F1045C">
        <w:rPr>
          <w:rFonts w:ascii="Times New Roman" w:hAnsi="Times New Roman"/>
          <w:b/>
          <w:sz w:val="24"/>
          <w:szCs w:val="24"/>
        </w:rPr>
        <w:t>Теория и практика преподавательской деятельности в области экономики</w:t>
      </w:r>
      <w:r w:rsidR="004E27AC">
        <w:rPr>
          <w:rFonts w:ascii="Times New Roman" w:hAnsi="Times New Roman"/>
          <w:b/>
          <w:sz w:val="24"/>
          <w:szCs w:val="24"/>
        </w:rPr>
        <w:t>»</w:t>
      </w:r>
    </w:p>
    <w:p w:rsidR="00BB70FB" w:rsidRPr="00F1045C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F1045C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1045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 результатами освоения образовательной программы</w:t>
      </w:r>
    </w:p>
    <w:p w:rsidR="0033546E" w:rsidRPr="00F1045C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F1045C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F1045C">
        <w:t xml:space="preserve">по направлению подготовки </w:t>
      </w:r>
      <w:r w:rsidR="00412D22" w:rsidRPr="00F1045C">
        <w:t>38.06.01 Экономика</w:t>
      </w:r>
      <w:r w:rsidR="00D325D5" w:rsidRPr="00F1045C">
        <w:t xml:space="preserve"> (уровень подготовки кадров высшей квалификации), утвержденного Приказом Минобрнауки России от </w:t>
      </w:r>
      <w:r w:rsidR="00124D24">
        <w:t>3</w:t>
      </w:r>
      <w:r w:rsidR="00E1333E" w:rsidRPr="00F1045C">
        <w:t xml:space="preserve">0.07.2014 № 898 </w:t>
      </w:r>
      <w:r w:rsidR="00DF36B7" w:rsidRPr="00DF36B7">
        <w:t>(зарегистрирован в Минюсте России 20.08.2014 № 33688)</w:t>
      </w:r>
      <w:r w:rsidR="00DF36B7" w:rsidRPr="00DF36B7">
        <w:rPr>
          <w:rFonts w:eastAsia="Calibri"/>
          <w:lang w:eastAsia="en-US"/>
        </w:rPr>
        <w:t xml:space="preserve">, </w:t>
      </w:r>
      <w:r w:rsidR="00DF36B7" w:rsidRPr="00DF36B7">
        <w:t xml:space="preserve">(в ред. </w:t>
      </w:r>
      <w:hyperlink r:id="rId9" w:history="1">
        <w:r w:rsidR="00DF36B7" w:rsidRPr="00DF36B7">
          <w:t>Приказа</w:t>
        </w:r>
      </w:hyperlink>
      <w:r w:rsidR="00DF36B7" w:rsidRPr="00DF36B7">
        <w:t xml:space="preserve"> Минобрнауки России от 30.04.2015 N 464) </w:t>
      </w:r>
      <w:r w:rsidRPr="00F1045C">
        <w:rPr>
          <w:rFonts w:eastAsia="Calibri"/>
          <w:lang w:eastAsia="en-US"/>
        </w:rPr>
        <w:t>при разработке основной профессиональной образовательной программы (</w:t>
      </w:r>
      <w:r w:rsidRPr="00F1045C">
        <w:rPr>
          <w:rFonts w:eastAsia="Calibri"/>
          <w:i/>
          <w:lang w:eastAsia="en-US"/>
        </w:rPr>
        <w:t>далее - ОПОП</w:t>
      </w:r>
      <w:r w:rsidRPr="00F1045C">
        <w:rPr>
          <w:rFonts w:eastAsia="Calibri"/>
          <w:lang w:eastAsia="en-US"/>
        </w:rPr>
        <w:t xml:space="preserve">) </w:t>
      </w:r>
      <w:r w:rsidR="00D325D5" w:rsidRPr="00F1045C">
        <w:rPr>
          <w:rFonts w:eastAsia="Calibri"/>
          <w:lang w:eastAsia="en-US"/>
        </w:rPr>
        <w:t>аспирантуры</w:t>
      </w:r>
      <w:r w:rsidR="0033546E" w:rsidRPr="00F1045C">
        <w:rPr>
          <w:rFonts w:eastAsia="Calibri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F1045C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F1045C">
        <w:rPr>
          <w:rFonts w:eastAsia="Calibri"/>
          <w:lang w:eastAsia="en-US"/>
        </w:rPr>
        <w:tab/>
      </w:r>
    </w:p>
    <w:p w:rsidR="007F4B97" w:rsidRPr="00F1045C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F1045C">
        <w:rPr>
          <w:rFonts w:eastAsia="Calibri"/>
          <w:lang w:eastAsia="en-US"/>
        </w:rPr>
        <w:t xml:space="preserve">Процесс изучения дисциплины </w:t>
      </w:r>
      <w:r w:rsidR="004E27AC">
        <w:rPr>
          <w:rFonts w:eastAsia="Calibri"/>
          <w:b/>
          <w:lang w:eastAsia="en-US"/>
        </w:rPr>
        <w:t>«</w:t>
      </w:r>
      <w:r w:rsidR="000607B5" w:rsidRPr="00F1045C">
        <w:rPr>
          <w:b/>
        </w:rPr>
        <w:t>Теория и практика преподавательской деятельности в области экономики</w:t>
      </w:r>
      <w:r w:rsidR="004E27AC">
        <w:rPr>
          <w:rFonts w:eastAsia="Calibri"/>
          <w:lang w:eastAsia="en-US"/>
        </w:rPr>
        <w:t>»</w:t>
      </w:r>
      <w:r w:rsidR="00BB6C9A" w:rsidRPr="00F1045C">
        <w:rPr>
          <w:rFonts w:eastAsia="Calibri"/>
          <w:lang w:eastAsia="en-US"/>
        </w:rPr>
        <w:t xml:space="preserve"> </w:t>
      </w:r>
      <w:r w:rsidRPr="00F1045C">
        <w:rPr>
          <w:rFonts w:eastAsia="Calibri"/>
          <w:lang w:eastAsia="en-US"/>
        </w:rPr>
        <w:t xml:space="preserve">направлен на формирование следующих компетенций: </w:t>
      </w:r>
      <w:r w:rsidR="002B6C87" w:rsidRPr="00F1045C">
        <w:rPr>
          <w:rFonts w:eastAsia="Calibri"/>
          <w:lang w:eastAsia="en-US"/>
        </w:rPr>
        <w:t xml:space="preserve"> </w:t>
      </w:r>
    </w:p>
    <w:p w:rsidR="00793F01" w:rsidRPr="00F1045C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6202"/>
      </w:tblGrid>
      <w:tr w:rsidR="00793F01" w:rsidRPr="00F1045C" w:rsidTr="0037502D">
        <w:tc>
          <w:tcPr>
            <w:tcW w:w="1809" w:type="dxa"/>
            <w:vAlign w:val="center"/>
          </w:tcPr>
          <w:p w:rsidR="00A76E53" w:rsidRPr="00F1045C" w:rsidRDefault="00793F01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Результаты освоения ОПОП (содержание</w:t>
            </w:r>
          </w:p>
          <w:p w:rsidR="00793F01" w:rsidRPr="00F1045C" w:rsidRDefault="00793F01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60" w:type="dxa"/>
            <w:vAlign w:val="center"/>
          </w:tcPr>
          <w:p w:rsidR="00A76E53" w:rsidRPr="00F1045C" w:rsidRDefault="00793F01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Код</w:t>
            </w:r>
          </w:p>
          <w:p w:rsidR="00793F01" w:rsidRPr="00F1045C" w:rsidRDefault="00793F01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6202" w:type="dxa"/>
            <w:vAlign w:val="center"/>
          </w:tcPr>
          <w:p w:rsidR="00A76E53" w:rsidRPr="00F1045C" w:rsidRDefault="00793F01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F1045C" w:rsidRDefault="00793F01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825138" w:rsidRPr="00F1045C" w:rsidTr="0037502D">
        <w:tc>
          <w:tcPr>
            <w:tcW w:w="1809" w:type="dxa"/>
            <w:vAlign w:val="center"/>
          </w:tcPr>
          <w:p w:rsidR="00825138" w:rsidRPr="00FB1576" w:rsidRDefault="0089661E" w:rsidP="00FB157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Готовность</w:t>
            </w:r>
            <w:r w:rsidR="00FB1576">
              <w:t>ю</w:t>
            </w:r>
            <w:r w:rsidR="008E3E48" w:rsidRPr="00F1045C">
              <w:t xml:space="preserve"> к преподавательской деятельности по образовательным программам высшего образования</w:t>
            </w:r>
          </w:p>
        </w:tc>
        <w:tc>
          <w:tcPr>
            <w:tcW w:w="1560" w:type="dxa"/>
            <w:vAlign w:val="center"/>
          </w:tcPr>
          <w:p w:rsidR="00825138" w:rsidRPr="00F1045C" w:rsidRDefault="00825138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ОПК-</w:t>
            </w:r>
            <w:r w:rsidR="008E3E48" w:rsidRPr="00F1045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02" w:type="dxa"/>
            <w:vAlign w:val="center"/>
          </w:tcPr>
          <w:p w:rsidR="00825138" w:rsidRPr="00F1045C" w:rsidRDefault="0089661E" w:rsidP="0089661E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Знать:</w:t>
            </w:r>
          </w:p>
          <w:p w:rsidR="008E3E48" w:rsidRPr="00F1045C" w:rsidRDefault="008E3E48" w:rsidP="0089661E">
            <w:r w:rsidRPr="00F1045C">
              <w:t xml:space="preserve">- основные достижения, тенденции развития профессиональной области, а также педагогики высшей школы в России и за рубежом; </w:t>
            </w:r>
          </w:p>
          <w:p w:rsidR="00825138" w:rsidRPr="00F1045C" w:rsidRDefault="008E3E48" w:rsidP="0089661E">
            <w:pPr>
              <w:widowControl w:val="0"/>
              <w:autoSpaceDE w:val="0"/>
              <w:autoSpaceDN w:val="0"/>
              <w:adjustRightInd w:val="0"/>
              <w:spacing w:before="15" w:after="15"/>
              <w:ind w:right="15"/>
              <w:rPr>
                <w:bCs/>
              </w:rPr>
            </w:pPr>
            <w:r w:rsidRPr="00F1045C">
              <w:t>- современные подходы к моделированию педагогической деятельности в соответствующей профессиональной области</w:t>
            </w:r>
          </w:p>
          <w:p w:rsidR="00825138" w:rsidRPr="00F1045C" w:rsidRDefault="00825138" w:rsidP="0089661E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>У</w:t>
            </w:r>
            <w:r w:rsidR="0089661E">
              <w:rPr>
                <w:rFonts w:eastAsia="Calibri"/>
                <w:i/>
                <w:lang w:eastAsia="en-US"/>
              </w:rPr>
              <w:t>меть:</w:t>
            </w:r>
          </w:p>
          <w:p w:rsidR="008E3E48" w:rsidRPr="00F1045C" w:rsidRDefault="008E3E48" w:rsidP="0089661E">
            <w:r w:rsidRPr="00F1045C">
              <w:rPr>
                <w:lang w:eastAsia="en-US"/>
              </w:rPr>
              <w:t xml:space="preserve">- </w:t>
            </w:r>
            <w:r w:rsidRPr="00F1045C">
              <w:t>использовать в учебном процессе знание фундаментальных основ, современных достижений, проблем и тенденций развития научной области и ее взаимосвязей с другими науками;</w:t>
            </w:r>
          </w:p>
          <w:p w:rsidR="00825138" w:rsidRPr="00F1045C" w:rsidRDefault="008E3E48" w:rsidP="0089661E">
            <w:r w:rsidRPr="00F1045C">
              <w:t>- выбирать адекватные способы планирования и проведения учебных занятий</w:t>
            </w:r>
          </w:p>
          <w:p w:rsidR="00825138" w:rsidRPr="00F1045C" w:rsidRDefault="00825138" w:rsidP="0089661E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>Владеть</w:t>
            </w:r>
            <w:r w:rsidR="0089661E">
              <w:rPr>
                <w:rFonts w:eastAsia="Calibri"/>
                <w:lang w:eastAsia="en-US"/>
              </w:rPr>
              <w:t>:</w:t>
            </w:r>
          </w:p>
          <w:p w:rsidR="008E3E48" w:rsidRPr="00F1045C" w:rsidRDefault="008E3E48" w:rsidP="0089661E">
            <w:r w:rsidRPr="00F1045C">
              <w:t>- основами научно-методической и учебно-методической работы в высшей школе;</w:t>
            </w:r>
          </w:p>
          <w:p w:rsidR="00825138" w:rsidRPr="00F1045C" w:rsidRDefault="008E3E48" w:rsidP="0089661E">
            <w:pPr>
              <w:widowControl w:val="0"/>
              <w:autoSpaceDE w:val="0"/>
              <w:autoSpaceDN w:val="0"/>
              <w:adjustRightInd w:val="0"/>
              <w:spacing w:before="15" w:after="15"/>
              <w:ind w:right="15"/>
              <w:rPr>
                <w:rFonts w:eastAsia="Calibri"/>
                <w:lang w:eastAsia="en-US"/>
              </w:rPr>
            </w:pPr>
            <w:r w:rsidRPr="00F1045C">
              <w:rPr>
                <w:lang w:eastAsia="en-US"/>
              </w:rPr>
              <w:t>- методами и приемами устного и письменного изложения материала, разнообразными образовательными технологиями, в том числе с использованием компьютерной техники и информационных технологий в учебном и научном процессах</w:t>
            </w:r>
          </w:p>
        </w:tc>
      </w:tr>
      <w:tr w:rsidR="008E3E48" w:rsidRPr="00F1045C" w:rsidTr="0037502D">
        <w:tc>
          <w:tcPr>
            <w:tcW w:w="1809" w:type="dxa"/>
            <w:vAlign w:val="center"/>
          </w:tcPr>
          <w:p w:rsidR="008E3E48" w:rsidRPr="00FB1576" w:rsidRDefault="0089661E" w:rsidP="00FB1576">
            <w:pPr>
              <w:tabs>
                <w:tab w:val="left" w:pos="708"/>
              </w:tabs>
              <w:jc w:val="center"/>
            </w:pPr>
            <w:r>
              <w:t>Готовность</w:t>
            </w:r>
            <w:r w:rsidR="00FB1576">
              <w:t>ю</w:t>
            </w:r>
            <w:r w:rsidR="008E3E48" w:rsidRPr="00F1045C">
              <w:t xml:space="preserve"> использовать современные методы и технологии научной коммуникации на государственном и иностранном языка</w:t>
            </w:r>
            <w:r w:rsidR="00171A3D">
              <w:t>х</w:t>
            </w:r>
          </w:p>
        </w:tc>
        <w:tc>
          <w:tcPr>
            <w:tcW w:w="1560" w:type="dxa"/>
            <w:vAlign w:val="center"/>
          </w:tcPr>
          <w:p w:rsidR="008E3E48" w:rsidRPr="00F1045C" w:rsidRDefault="008E3E48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УК-4</w:t>
            </w:r>
          </w:p>
        </w:tc>
        <w:tc>
          <w:tcPr>
            <w:tcW w:w="6202" w:type="dxa"/>
            <w:vAlign w:val="center"/>
          </w:tcPr>
          <w:p w:rsidR="008E3E48" w:rsidRPr="00F1045C" w:rsidRDefault="008E3E48" w:rsidP="0089661E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 xml:space="preserve">Знать: 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</w:pPr>
            <w:r w:rsidRPr="00F1045C">
              <w:t>- фонетику, лексику, грамматику изучаемого языка;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</w:pPr>
            <w:r w:rsidRPr="00F1045C">
              <w:t>- норма говорения и произношения на иностранном языке;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речевых действий и приемы ведения общения</w:t>
            </w: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45C">
              <w:t>- использовать подготовленную, а также неподготовленную монологическую речь в виде резюме, сообщения, доклада; диалогическую речь в ситуациях научного, профессионального и бытового общения в пределах изученного языкового материала;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45C">
              <w:t>- аудировать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</w:pPr>
            <w:r w:rsidRPr="00F1045C">
              <w:t>- навыками составления текста по теме своего научного исследования;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</w:pPr>
            <w:r w:rsidRPr="00F1045C">
              <w:t>- навыками понимания научной лексики;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</w:pPr>
            <w:r w:rsidRPr="00F1045C">
              <w:t>- навыками ведения дискуссии на иностранном языке;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sz w:val="24"/>
                <w:szCs w:val="24"/>
              </w:rPr>
              <w:t>-навыками чтения и перевода специальной литературы на иностранном языке</w:t>
            </w:r>
          </w:p>
        </w:tc>
      </w:tr>
      <w:tr w:rsidR="008E3E48" w:rsidRPr="00F1045C" w:rsidTr="0037502D">
        <w:tc>
          <w:tcPr>
            <w:tcW w:w="1809" w:type="dxa"/>
            <w:vAlign w:val="center"/>
          </w:tcPr>
          <w:p w:rsidR="00FB1576" w:rsidRPr="00FB1576" w:rsidRDefault="0089661E" w:rsidP="00FB157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="008E3E48" w:rsidRPr="00F1045C">
              <w:t>пособность</w:t>
            </w:r>
            <w:r w:rsidR="00FB1576">
              <w:t>ю</w:t>
            </w:r>
            <w:r w:rsidR="008E3E48" w:rsidRPr="00F1045C">
              <w:t xml:space="preserve"> следовать этическим нормам в профессиональной деятельности</w:t>
            </w:r>
          </w:p>
        </w:tc>
        <w:tc>
          <w:tcPr>
            <w:tcW w:w="1560" w:type="dxa"/>
            <w:vAlign w:val="center"/>
          </w:tcPr>
          <w:p w:rsidR="008E3E48" w:rsidRPr="00F1045C" w:rsidRDefault="008E3E48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УК-5</w:t>
            </w:r>
          </w:p>
        </w:tc>
        <w:tc>
          <w:tcPr>
            <w:tcW w:w="6202" w:type="dxa"/>
            <w:vAlign w:val="center"/>
          </w:tcPr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8E3E48" w:rsidRPr="00F1045C" w:rsidRDefault="008E3E48" w:rsidP="0089661E">
            <w:pPr>
              <w:tabs>
                <w:tab w:val="left" w:pos="708"/>
              </w:tabs>
            </w:pPr>
            <w:r w:rsidRPr="00F1045C">
              <w:t>- нормы общей и профессиональной культуры, педагогического и профессионального такта и этикета;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продуктивный стиль общения с коллегами, преподавателями вуза, студентами, сокурсниками</w:t>
            </w:r>
            <w:r w:rsidRPr="00F104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8E3E48" w:rsidRPr="00F1045C" w:rsidRDefault="008E3E48" w:rsidP="0089661E">
            <w:pPr>
              <w:tabs>
                <w:tab w:val="left" w:pos="708"/>
              </w:tabs>
            </w:pPr>
            <w:r w:rsidRPr="00F1045C">
              <w:t>-применять в профессиональном общении нормы общей и профессиональной культуры, педагогического и профессионального такта и этикета</w:t>
            </w:r>
          </w:p>
          <w:p w:rsidR="008E3E48" w:rsidRPr="00F1045C" w:rsidRDefault="008E3E48" w:rsidP="008966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1045C">
              <w:t>- устанавливать продуктивный стиль общения с коллегами, преподавателями вуза, студентами, сокурсниками</w:t>
            </w:r>
            <w:r w:rsidRPr="00F1045C">
              <w:rPr>
                <w:bCs/>
              </w:rPr>
              <w:t xml:space="preserve">; 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8E3E48" w:rsidRPr="00F1045C" w:rsidRDefault="008E3E48" w:rsidP="0089661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C">
              <w:rPr>
                <w:rFonts w:ascii="Times New Roman" w:hAnsi="Times New Roman" w:cs="Times New Roman"/>
                <w:sz w:val="24"/>
                <w:szCs w:val="24"/>
              </w:rPr>
              <w:t>- навыками профессионального общения, культуры, такта и этикета;</w:t>
            </w:r>
          </w:p>
          <w:p w:rsidR="008E3E48" w:rsidRPr="00F1045C" w:rsidRDefault="008E3E48" w:rsidP="0089661E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F1045C">
              <w:t>- приемами продуктивного стиля общения с коллегами, преподавателями вуза, студентами, сокурсниками;</w:t>
            </w:r>
          </w:p>
        </w:tc>
      </w:tr>
      <w:tr w:rsidR="008E3E48" w:rsidRPr="00F1045C" w:rsidTr="0037502D">
        <w:tc>
          <w:tcPr>
            <w:tcW w:w="1809" w:type="dxa"/>
            <w:vAlign w:val="center"/>
          </w:tcPr>
          <w:p w:rsidR="008E3E48" w:rsidRPr="00FB1576" w:rsidRDefault="007E0217" w:rsidP="00FB1576">
            <w:pPr>
              <w:tabs>
                <w:tab w:val="left" w:pos="708"/>
              </w:tabs>
              <w:jc w:val="center"/>
            </w:pPr>
            <w:r>
              <w:t>Способность</w:t>
            </w:r>
            <w:r w:rsidR="00FB1576">
              <w:t>ю</w:t>
            </w:r>
            <w:r w:rsidR="008E3E48" w:rsidRPr="00F1045C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560" w:type="dxa"/>
            <w:vAlign w:val="center"/>
          </w:tcPr>
          <w:p w:rsidR="008E3E48" w:rsidRPr="00F1045C" w:rsidRDefault="008E3E48" w:rsidP="0089661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УК-6</w:t>
            </w:r>
          </w:p>
        </w:tc>
        <w:tc>
          <w:tcPr>
            <w:tcW w:w="6202" w:type="dxa"/>
            <w:vAlign w:val="center"/>
          </w:tcPr>
          <w:p w:rsidR="008E3E48" w:rsidRPr="00F1045C" w:rsidRDefault="008E3E48" w:rsidP="0089661E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 xml:space="preserve">Знать: </w:t>
            </w:r>
          </w:p>
          <w:p w:rsidR="008E3E48" w:rsidRPr="00F1045C" w:rsidRDefault="008E3E48" w:rsidP="0089661E">
            <w:pPr>
              <w:tabs>
                <w:tab w:val="left" w:pos="708"/>
              </w:tabs>
            </w:pPr>
            <w:r w:rsidRPr="00F1045C">
              <w:t>- современные подходы, принципы и функции самоменеджмента для решения задач собственного профессионального и личностного развития;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современные модели и технологии планирования, организации и самоорганизации выполнения конкретного порученного этапа работы</w:t>
            </w:r>
            <w:r w:rsidRPr="00F104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8E3E48" w:rsidRPr="00F1045C" w:rsidRDefault="008E3E48" w:rsidP="0089661E">
            <w:pPr>
              <w:tabs>
                <w:tab w:val="left" w:pos="708"/>
              </w:tabs>
            </w:pPr>
            <w:r w:rsidRPr="00F1045C">
              <w:t>- использовать современные методы и технологии самоменеджмента для решения задач собственного профессионального и личностного развития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выполнение конкретного порученного этапа работы</w:t>
            </w:r>
            <w:r w:rsidRPr="00F104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8E3E48" w:rsidRPr="00F1045C" w:rsidRDefault="008E3E48" w:rsidP="0089661E">
            <w:pPr>
              <w:tabs>
                <w:tab w:val="left" w:pos="708"/>
              </w:tabs>
            </w:pPr>
            <w:r w:rsidRPr="00F1045C">
              <w:t>- навыками самоменеджмента для решения задач собственного профессионального и личностного развития;</w:t>
            </w:r>
          </w:p>
          <w:p w:rsidR="008E3E48" w:rsidRPr="00F1045C" w:rsidRDefault="008E3E48" w:rsidP="0089661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навыками самостоятельной работы, самоорганизации и организации выполнения поручений</w:t>
            </w:r>
          </w:p>
        </w:tc>
      </w:tr>
    </w:tbl>
    <w:p w:rsidR="00793F01" w:rsidRPr="00F1045C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F1045C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1045C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F1045C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F1045C">
        <w:t xml:space="preserve">Дисциплина </w:t>
      </w:r>
      <w:r w:rsidR="004E27AC">
        <w:rPr>
          <w:b/>
        </w:rPr>
        <w:t>«</w:t>
      </w:r>
      <w:r w:rsidR="000607B5" w:rsidRPr="00F1045C">
        <w:rPr>
          <w:b/>
        </w:rPr>
        <w:t>Теория и практика преподавательской деятельности в области экономики</w:t>
      </w:r>
      <w:r w:rsidR="004E27AC">
        <w:rPr>
          <w:b/>
        </w:rPr>
        <w:t>»</w:t>
      </w:r>
      <w:r w:rsidRPr="00F1045C">
        <w:t xml:space="preserve"> </w:t>
      </w:r>
      <w:r w:rsidRPr="00F1045C">
        <w:rPr>
          <w:rFonts w:eastAsia="Calibri"/>
          <w:lang w:eastAsia="en-US"/>
        </w:rPr>
        <w:t xml:space="preserve">является дисциплиной базовой части </w:t>
      </w:r>
      <w:r w:rsidR="006D29CE">
        <w:rPr>
          <w:rFonts w:eastAsia="Calibri"/>
          <w:lang w:eastAsia="en-US"/>
        </w:rPr>
        <w:t>блока Б</w:t>
      </w:r>
      <w:r w:rsidR="00027D2C" w:rsidRPr="00F1045C">
        <w:rPr>
          <w:rFonts w:eastAsia="Calibri"/>
          <w:lang w:eastAsia="en-US"/>
        </w:rPr>
        <w:t>1</w:t>
      </w:r>
      <w:r w:rsidR="006D29CE">
        <w:rPr>
          <w:rFonts w:eastAsia="Calibri"/>
          <w:lang w:eastAsia="en-US"/>
        </w:rPr>
        <w:t>.</w:t>
      </w:r>
    </w:p>
    <w:p w:rsidR="00027D2C" w:rsidRPr="00F1045C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181"/>
        <w:gridCol w:w="2118"/>
        <w:gridCol w:w="2891"/>
        <w:gridCol w:w="1185"/>
      </w:tblGrid>
      <w:tr w:rsidR="00705FB5" w:rsidRPr="00F1045C" w:rsidTr="0037502D">
        <w:tc>
          <w:tcPr>
            <w:tcW w:w="1196" w:type="dxa"/>
            <w:vMerge w:val="restart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Код</w:t>
            </w:r>
          </w:p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дисцип-лины</w:t>
            </w:r>
          </w:p>
        </w:tc>
        <w:tc>
          <w:tcPr>
            <w:tcW w:w="2181" w:type="dxa"/>
            <w:vMerge w:val="restart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Наименование</w:t>
            </w:r>
          </w:p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5009" w:type="dxa"/>
            <w:gridSpan w:val="2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Коды форми-руемых компе-тенций</w:t>
            </w:r>
          </w:p>
        </w:tc>
      </w:tr>
      <w:tr w:rsidR="00705FB5" w:rsidRPr="00F1045C" w:rsidTr="0037502D">
        <w:tc>
          <w:tcPr>
            <w:tcW w:w="1196" w:type="dxa"/>
            <w:vMerge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vMerge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09" w:type="dxa"/>
            <w:gridSpan w:val="2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F1045C" w:rsidTr="0037502D">
        <w:tc>
          <w:tcPr>
            <w:tcW w:w="1196" w:type="dxa"/>
            <w:vMerge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vMerge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891" w:type="dxa"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F1045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8018B" w:rsidRPr="00F1045C" w:rsidTr="0037502D">
        <w:tc>
          <w:tcPr>
            <w:tcW w:w="1196" w:type="dxa"/>
            <w:vMerge w:val="restart"/>
            <w:vAlign w:val="center"/>
          </w:tcPr>
          <w:p w:rsidR="00E8018B" w:rsidRPr="00F1045C" w:rsidRDefault="00E8018B" w:rsidP="000607B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Б1.Б.</w:t>
            </w:r>
            <w:r w:rsidRPr="00F1045C">
              <w:rPr>
                <w:rFonts w:eastAsia="Calibri"/>
                <w:lang w:val="en-US" w:eastAsia="en-US"/>
              </w:rPr>
              <w:t>0</w:t>
            </w:r>
            <w:r w:rsidRPr="00F104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81" w:type="dxa"/>
            <w:vMerge w:val="restart"/>
            <w:vAlign w:val="center"/>
          </w:tcPr>
          <w:p w:rsidR="00E8018B" w:rsidRPr="006D29CE" w:rsidRDefault="00E8018B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6D29CE">
              <w:t>Теория и практика преподавательской деятельности в области экономики</w:t>
            </w:r>
          </w:p>
        </w:tc>
        <w:tc>
          <w:tcPr>
            <w:tcW w:w="2118" w:type="dxa"/>
            <w:vMerge w:val="restart"/>
            <w:vAlign w:val="center"/>
          </w:tcPr>
          <w:p w:rsidR="00E8018B" w:rsidRPr="00F1045C" w:rsidRDefault="00E8018B" w:rsidP="00E8018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Успешно освоенный обучающимися курс педагогики высшей школы по программе магистратуры</w:t>
            </w:r>
          </w:p>
        </w:tc>
        <w:tc>
          <w:tcPr>
            <w:tcW w:w="2891" w:type="dxa"/>
            <w:vAlign w:val="center"/>
          </w:tcPr>
          <w:p w:rsidR="00E8018B" w:rsidRPr="00F1045C" w:rsidRDefault="00E8018B" w:rsidP="00EF7845">
            <w:pPr>
              <w:jc w:val="both"/>
            </w:pPr>
            <w:r w:rsidRPr="00F1045C">
              <w:t>Практика по получению профессиональных умений и опыта профессиональной деятельности (Педа</w:t>
            </w:r>
            <w:r w:rsidR="00E1333E" w:rsidRPr="00F1045C">
              <w:t>гогиче</w:t>
            </w:r>
            <w:r w:rsidRPr="00F1045C">
              <w:t>ская практика)</w:t>
            </w:r>
          </w:p>
        </w:tc>
        <w:tc>
          <w:tcPr>
            <w:tcW w:w="1185" w:type="dxa"/>
            <w:vMerge w:val="restart"/>
            <w:vAlign w:val="center"/>
          </w:tcPr>
          <w:p w:rsidR="00E8018B" w:rsidRPr="00F1045C" w:rsidRDefault="00E8018B" w:rsidP="00EF7845">
            <w:pPr>
              <w:tabs>
                <w:tab w:val="left" w:pos="708"/>
              </w:tabs>
              <w:jc w:val="both"/>
            </w:pPr>
            <w:r w:rsidRPr="00F1045C">
              <w:t>ОПК-3;</w:t>
            </w:r>
          </w:p>
          <w:p w:rsidR="00E8018B" w:rsidRPr="00F1045C" w:rsidRDefault="00E8018B" w:rsidP="00EF7845">
            <w:pPr>
              <w:tabs>
                <w:tab w:val="left" w:pos="708"/>
              </w:tabs>
              <w:jc w:val="both"/>
            </w:pPr>
            <w:r w:rsidRPr="00F1045C">
              <w:t>УК-4;</w:t>
            </w:r>
          </w:p>
          <w:p w:rsidR="00E8018B" w:rsidRPr="00F1045C" w:rsidRDefault="00E8018B" w:rsidP="00EF7845">
            <w:pPr>
              <w:tabs>
                <w:tab w:val="left" w:pos="708"/>
              </w:tabs>
              <w:jc w:val="both"/>
            </w:pPr>
            <w:r w:rsidRPr="00F1045C">
              <w:t>УК-5;</w:t>
            </w:r>
          </w:p>
          <w:p w:rsidR="00E8018B" w:rsidRPr="00F1045C" w:rsidRDefault="00E8018B" w:rsidP="00EF7845">
            <w:pPr>
              <w:tabs>
                <w:tab w:val="left" w:pos="708"/>
              </w:tabs>
              <w:jc w:val="both"/>
              <w:rPr>
                <w:rFonts w:eastAsia="Calibri"/>
                <w:lang w:val="en-US" w:eastAsia="en-US"/>
              </w:rPr>
            </w:pPr>
            <w:r w:rsidRPr="00F1045C">
              <w:t>УК-6</w:t>
            </w:r>
          </w:p>
        </w:tc>
      </w:tr>
      <w:tr w:rsidR="00E8018B" w:rsidRPr="00F1045C" w:rsidTr="0037502D">
        <w:tc>
          <w:tcPr>
            <w:tcW w:w="1196" w:type="dxa"/>
            <w:vMerge/>
            <w:vAlign w:val="center"/>
          </w:tcPr>
          <w:p w:rsidR="00E8018B" w:rsidRPr="00F1045C" w:rsidRDefault="00E8018B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vMerge/>
            <w:vAlign w:val="center"/>
          </w:tcPr>
          <w:p w:rsidR="00E8018B" w:rsidRPr="00F1045C" w:rsidRDefault="00E8018B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118" w:type="dxa"/>
            <w:vMerge/>
            <w:vAlign w:val="center"/>
          </w:tcPr>
          <w:p w:rsidR="00E8018B" w:rsidRPr="00F1045C" w:rsidRDefault="00E8018B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891" w:type="dxa"/>
            <w:vAlign w:val="center"/>
          </w:tcPr>
          <w:p w:rsidR="00E8018B" w:rsidRPr="00F1045C" w:rsidRDefault="00E8018B" w:rsidP="00F34872">
            <w:pPr>
              <w:jc w:val="both"/>
            </w:pPr>
            <w:r w:rsidRPr="00F1045C">
              <w:t>Подготовка к сдаче и сдача государственного экзамена</w:t>
            </w:r>
          </w:p>
        </w:tc>
        <w:tc>
          <w:tcPr>
            <w:tcW w:w="1185" w:type="dxa"/>
            <w:vMerge/>
            <w:vAlign w:val="center"/>
          </w:tcPr>
          <w:p w:rsidR="00E8018B" w:rsidRPr="00F1045C" w:rsidRDefault="00E8018B" w:rsidP="00EF7845">
            <w:pPr>
              <w:tabs>
                <w:tab w:val="left" w:pos="708"/>
              </w:tabs>
              <w:jc w:val="both"/>
            </w:pPr>
          </w:p>
        </w:tc>
      </w:tr>
    </w:tbl>
    <w:p w:rsidR="00D02EB8" w:rsidRPr="00F1045C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F1045C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F1045C">
        <w:rPr>
          <w:rFonts w:eastAsia="Calibri"/>
          <w:b/>
          <w:spacing w:val="4"/>
          <w:lang w:eastAsia="en-US"/>
        </w:rPr>
        <w:t xml:space="preserve">4. </w:t>
      </w:r>
      <w:r w:rsidR="00BB6C9A" w:rsidRPr="00F1045C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F1045C" w:rsidRDefault="007F4B97" w:rsidP="00A76E53">
      <w:pPr>
        <w:ind w:firstLine="709"/>
        <w:jc w:val="both"/>
      </w:pPr>
    </w:p>
    <w:p w:rsidR="00BB6C9A" w:rsidRPr="00F1045C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F1045C">
        <w:rPr>
          <w:rFonts w:eastAsia="Calibri"/>
          <w:lang w:eastAsia="en-US"/>
        </w:rPr>
        <w:t xml:space="preserve">Объем учебной дисциплины – </w:t>
      </w:r>
      <w:r w:rsidR="00EF7845" w:rsidRPr="00F1045C">
        <w:rPr>
          <w:rFonts w:eastAsia="Calibri"/>
          <w:lang w:eastAsia="en-US"/>
        </w:rPr>
        <w:t>2</w:t>
      </w:r>
      <w:r w:rsidRPr="00F1045C">
        <w:rPr>
          <w:rFonts w:eastAsia="Calibri"/>
          <w:lang w:eastAsia="en-US"/>
        </w:rPr>
        <w:t xml:space="preserve"> зачетны</w:t>
      </w:r>
      <w:r w:rsidR="00463F64">
        <w:rPr>
          <w:rFonts w:eastAsia="Calibri"/>
          <w:lang w:eastAsia="en-US"/>
        </w:rPr>
        <w:t>е</w:t>
      </w:r>
      <w:r w:rsidRPr="00F1045C">
        <w:rPr>
          <w:rFonts w:eastAsia="Calibri"/>
          <w:lang w:eastAsia="en-US"/>
        </w:rPr>
        <w:t xml:space="preserve"> единиц – </w:t>
      </w:r>
      <w:r w:rsidR="00EF7845" w:rsidRPr="00F1045C">
        <w:rPr>
          <w:rFonts w:eastAsia="Calibri"/>
          <w:lang w:eastAsia="en-US"/>
        </w:rPr>
        <w:t>72</w:t>
      </w:r>
      <w:r w:rsidRPr="00F1045C">
        <w:rPr>
          <w:rFonts w:eastAsia="Calibri"/>
          <w:lang w:eastAsia="en-US"/>
        </w:rPr>
        <w:t xml:space="preserve"> академических час</w:t>
      </w:r>
      <w:r w:rsidR="00463F64">
        <w:rPr>
          <w:rFonts w:eastAsia="Calibri"/>
          <w:lang w:eastAsia="en-US"/>
        </w:rPr>
        <w:t>а.</w:t>
      </w:r>
    </w:p>
    <w:p w:rsidR="00A32A5F" w:rsidRPr="00F1045C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F1045C">
        <w:rPr>
          <w:rFonts w:eastAsia="Calibri"/>
          <w:lang w:eastAsia="en-US"/>
        </w:rPr>
        <w:t>Из них</w:t>
      </w:r>
      <w:r w:rsidRPr="00F1045C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F1045C" w:rsidTr="00330957">
        <w:tc>
          <w:tcPr>
            <w:tcW w:w="4365" w:type="dxa"/>
          </w:tcPr>
          <w:p w:rsidR="00A32A5F" w:rsidRPr="00F1045C" w:rsidRDefault="00A32A5F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F1045C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F1045C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 xml:space="preserve">Заочная форма </w:t>
            </w:r>
          </w:p>
          <w:p w:rsidR="00A32A5F" w:rsidRPr="00F1045C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обучения</w:t>
            </w:r>
          </w:p>
        </w:tc>
      </w:tr>
      <w:tr w:rsidR="00EF7845" w:rsidRPr="00F1045C" w:rsidTr="00330957">
        <w:tc>
          <w:tcPr>
            <w:tcW w:w="4365" w:type="dxa"/>
          </w:tcPr>
          <w:p w:rsidR="00EF7845" w:rsidRPr="00F1045C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EF7845" w:rsidRPr="00F1045C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17" w:type="dxa"/>
            <w:vAlign w:val="center"/>
          </w:tcPr>
          <w:p w:rsidR="00EF7845" w:rsidRPr="00F1045C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18</w:t>
            </w:r>
          </w:p>
        </w:tc>
      </w:tr>
      <w:tr w:rsidR="00EF7845" w:rsidRPr="00F1045C" w:rsidTr="00330957">
        <w:tc>
          <w:tcPr>
            <w:tcW w:w="4365" w:type="dxa"/>
          </w:tcPr>
          <w:p w:rsidR="00EF7845" w:rsidRPr="00F1045C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EF7845" w:rsidRPr="00F1045C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7" w:type="dxa"/>
            <w:vAlign w:val="center"/>
          </w:tcPr>
          <w:p w:rsidR="00EF7845" w:rsidRPr="00F1045C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6</w:t>
            </w:r>
          </w:p>
        </w:tc>
      </w:tr>
      <w:tr w:rsidR="00EF7845" w:rsidRPr="00F1045C" w:rsidTr="00330957">
        <w:tc>
          <w:tcPr>
            <w:tcW w:w="4365" w:type="dxa"/>
          </w:tcPr>
          <w:p w:rsidR="00EF7845" w:rsidRPr="00F1045C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EF7845" w:rsidRPr="00F1045C" w:rsidRDefault="00EF7845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EF7845" w:rsidRPr="00F1045C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-</w:t>
            </w:r>
          </w:p>
        </w:tc>
      </w:tr>
      <w:tr w:rsidR="00EF7845" w:rsidRPr="00F1045C" w:rsidTr="00330957">
        <w:tc>
          <w:tcPr>
            <w:tcW w:w="4365" w:type="dxa"/>
          </w:tcPr>
          <w:p w:rsidR="00EF7845" w:rsidRPr="00F1045C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F1045C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EF7845" w:rsidRPr="00F1045C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EF7845" w:rsidRPr="00F1045C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12</w:t>
            </w:r>
          </w:p>
        </w:tc>
      </w:tr>
      <w:tr w:rsidR="00EF7845" w:rsidRPr="00F1045C" w:rsidTr="00330957">
        <w:tc>
          <w:tcPr>
            <w:tcW w:w="4365" w:type="dxa"/>
          </w:tcPr>
          <w:p w:rsidR="00EF7845" w:rsidRPr="00F1045C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EF7845" w:rsidRPr="00F1045C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17" w:type="dxa"/>
            <w:vAlign w:val="center"/>
          </w:tcPr>
          <w:p w:rsidR="00EF7845" w:rsidRPr="00F1045C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27</w:t>
            </w:r>
          </w:p>
        </w:tc>
      </w:tr>
      <w:tr w:rsidR="00EF7845" w:rsidRPr="00F1045C" w:rsidTr="00330957">
        <w:tc>
          <w:tcPr>
            <w:tcW w:w="4365" w:type="dxa"/>
          </w:tcPr>
          <w:p w:rsidR="00EF7845" w:rsidRPr="00F1045C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EF7845" w:rsidRPr="00F1045C" w:rsidRDefault="00EF7845" w:rsidP="00330957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EF7845" w:rsidRPr="00F1045C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27</w:t>
            </w:r>
          </w:p>
        </w:tc>
      </w:tr>
      <w:tr w:rsidR="002341A5" w:rsidRPr="00F1045C" w:rsidTr="00330957">
        <w:tc>
          <w:tcPr>
            <w:tcW w:w="4365" w:type="dxa"/>
            <w:vAlign w:val="center"/>
          </w:tcPr>
          <w:p w:rsidR="002341A5" w:rsidRPr="00F1045C" w:rsidRDefault="002341A5" w:rsidP="00330957">
            <w:pPr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341A5" w:rsidRPr="00F1045C" w:rsidRDefault="002341A5" w:rsidP="00EF7845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 xml:space="preserve">экзамен в конце </w:t>
            </w:r>
            <w:r w:rsidR="00EF7845" w:rsidRPr="00F1045C">
              <w:rPr>
                <w:rFonts w:eastAsia="Calibri"/>
                <w:lang w:eastAsia="en-US"/>
              </w:rPr>
              <w:t>второго</w:t>
            </w:r>
            <w:r w:rsidRPr="00F1045C">
              <w:rPr>
                <w:rFonts w:eastAsia="Calibri"/>
                <w:lang w:eastAsia="en-US"/>
              </w:rPr>
              <w:t xml:space="preserve"> года обучения</w:t>
            </w:r>
          </w:p>
        </w:tc>
        <w:tc>
          <w:tcPr>
            <w:tcW w:w="2517" w:type="dxa"/>
            <w:vAlign w:val="center"/>
          </w:tcPr>
          <w:p w:rsidR="002341A5" w:rsidRPr="00F1045C" w:rsidRDefault="00EF7845" w:rsidP="002D07AD">
            <w:pPr>
              <w:jc w:val="center"/>
              <w:rPr>
                <w:rFonts w:eastAsia="Calibri"/>
                <w:lang w:eastAsia="en-US"/>
              </w:rPr>
            </w:pPr>
            <w:r w:rsidRPr="00F1045C">
              <w:rPr>
                <w:rFonts w:eastAsia="Calibri"/>
                <w:lang w:eastAsia="en-US"/>
              </w:rPr>
              <w:t>экзамен в конце второго года обучения</w:t>
            </w:r>
          </w:p>
        </w:tc>
      </w:tr>
    </w:tbl>
    <w:p w:rsidR="00A32A5F" w:rsidRPr="00F1045C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F1045C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F1045C">
        <w:rPr>
          <w:b/>
        </w:rPr>
        <w:t xml:space="preserve">5. </w:t>
      </w:r>
      <w:r w:rsidR="0047633A" w:rsidRPr="00F1045C">
        <w:rPr>
          <w:b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F1045C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F1045C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F1045C">
        <w:rPr>
          <w:b/>
        </w:rPr>
        <w:t>5.1. Тематический план для очной формы обучения</w:t>
      </w:r>
    </w:p>
    <w:p w:rsidR="00114770" w:rsidRPr="00F1045C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F1045C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EF7845">
            <w:pPr>
              <w:rPr>
                <w:b/>
                <w:bCs/>
              </w:rPr>
            </w:pPr>
            <w:r w:rsidRPr="00F1045C">
              <w:rPr>
                <w:b/>
                <w:bCs/>
              </w:rPr>
              <w:t xml:space="preserve">Курс </w:t>
            </w:r>
            <w:r w:rsidR="00EF7845" w:rsidRPr="00F1045C">
              <w:rPr>
                <w:b/>
                <w:bCs/>
              </w:rPr>
              <w:t>2</w:t>
            </w:r>
          </w:p>
        </w:tc>
      </w:tr>
      <w:tr w:rsidR="002341A5" w:rsidRPr="00F1045C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</w:pPr>
            <w:r w:rsidRPr="00F1045C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</w:pPr>
            <w:r w:rsidRPr="00F1045C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Лаб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F1045C" w:rsidRDefault="002341A5" w:rsidP="002D07AD">
            <w:pPr>
              <w:jc w:val="center"/>
              <w:rPr>
                <w:b/>
                <w:bCs/>
              </w:rPr>
            </w:pPr>
            <w:r w:rsidRPr="00F1045C">
              <w:rPr>
                <w:b/>
                <w:bCs/>
              </w:rPr>
              <w:t>Всего</w:t>
            </w:r>
          </w:p>
        </w:tc>
      </w:tr>
      <w:tr w:rsidR="002341A5" w:rsidRPr="00F1045C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F1045C" w:rsidRDefault="00EF7845" w:rsidP="000607B5">
            <w:pPr>
              <w:jc w:val="center"/>
            </w:pPr>
            <w:r w:rsidRPr="00F1045C">
              <w:t xml:space="preserve">Раздел I. Методологические основы </w:t>
            </w:r>
            <w:r w:rsidR="000607B5" w:rsidRPr="00F1045C">
              <w:t>теории и практики преподавательской деятельности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r w:rsidRPr="00F1045C">
              <w:rPr>
                <w:b/>
              </w:rPr>
              <w:t>Тема №1.</w:t>
            </w:r>
            <w:r w:rsidRPr="00F1045C">
              <w:t xml:space="preserve"> Общие основы педагогики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r w:rsidRPr="00F1045C">
              <w:rPr>
                <w:b/>
              </w:rPr>
              <w:t>Тема №2.</w:t>
            </w:r>
            <w:r w:rsidRPr="00F1045C">
              <w:t xml:space="preserve"> Общие основы психологии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217" w:rsidRPr="00F1045C" w:rsidRDefault="007E0217" w:rsidP="000607B5">
            <w:r w:rsidRPr="00F1045C">
              <w:rPr>
                <w:b/>
              </w:rPr>
              <w:t>Тема №3.</w:t>
            </w:r>
            <w:r w:rsidRPr="00F1045C">
              <w:t xml:space="preserve"> Методологические основы теории преподавательской деятельности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217" w:rsidRPr="00F1045C" w:rsidRDefault="007E0217" w:rsidP="000607B5">
            <w:r w:rsidRPr="00F1045C">
              <w:rPr>
                <w:b/>
              </w:rPr>
              <w:t>Тема №4.</w:t>
            </w:r>
            <w:r w:rsidRPr="00F1045C">
              <w:t xml:space="preserve"> Методологические основы практики преподавательской деятельности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0217" w:rsidRPr="00F1045C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0217" w:rsidRPr="00F1045C" w:rsidRDefault="007E0217" w:rsidP="002D07AD">
            <w:pPr>
              <w:jc w:val="center"/>
            </w:pPr>
            <w:r w:rsidRPr="00F1045C">
              <w:t>Раздел II. Педагогическая составляющая преподавательской деятельности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2F794B">
            <w:pPr>
              <w:rPr>
                <w:lang w:eastAsia="en-US"/>
              </w:rPr>
            </w:pPr>
            <w:r w:rsidRPr="00F1045C">
              <w:rPr>
                <w:b/>
              </w:rPr>
              <w:t>Тема №5.</w:t>
            </w:r>
            <w:r w:rsidRPr="00F1045C">
              <w:t xml:space="preserve"> Воспитание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2F79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№6.</w:t>
            </w:r>
            <w:r w:rsidRPr="00F1045C">
              <w:t xml:space="preserve"> Сущность обучения и его место в структуре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№7.</w:t>
            </w:r>
            <w:r w:rsidRPr="00F1045C">
              <w:t xml:space="preserve"> Обновление содержания образования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№8.</w:t>
            </w:r>
            <w:r w:rsidRPr="00F1045C">
              <w:t xml:space="preserve"> Формы организации обучения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№9.</w:t>
            </w:r>
            <w:r w:rsidRPr="00F1045C">
              <w:t xml:space="preserve"> Современные методы преподавательской деятельности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E0217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C23760" w:rsidRDefault="007E0217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E0217" w:rsidRPr="00F1045C" w:rsidTr="0092586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17" w:rsidRPr="00F1045C" w:rsidRDefault="007E0217" w:rsidP="003B06AE">
            <w:pPr>
              <w:jc w:val="center"/>
              <w:rPr>
                <w:b/>
                <w:bCs/>
              </w:rPr>
            </w:pPr>
            <w:r w:rsidRPr="00F1045C">
              <w:t>Раздел III. Психологическая составляющая преподавательской деятельности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№10.</w:t>
            </w:r>
            <w:r w:rsidRPr="00F1045C">
              <w:t xml:space="preserve"> Психологические закономерности развития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№11.</w:t>
            </w:r>
            <w:r w:rsidRPr="00F1045C">
              <w:t xml:space="preserve"> Социализация идентичности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№12.</w:t>
            </w:r>
            <w:r w:rsidRPr="00F1045C">
              <w:t xml:space="preserve"> Научное творчество и психологические закономерности развития когнитивных процессов в преломлении к учебному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№13.</w:t>
            </w:r>
            <w:r w:rsidRPr="00F1045C">
              <w:t xml:space="preserve"> Психологические основы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lang w:eastAsia="en-US"/>
              </w:rPr>
            </w:pPr>
            <w:r w:rsidRPr="00F1045C">
              <w:rPr>
                <w:b/>
              </w:rPr>
              <w:t>Тема №14.</w:t>
            </w:r>
            <w:r w:rsidRPr="00F1045C">
              <w:t xml:space="preserve"> Психологические технологии взаимодействия преподавателя высшей школы с аудиторией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1E1541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2D07AD">
            <w:r w:rsidRPr="00F1045C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1E1541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8E1FC4" w:rsidRPr="00F1045C" w:rsidTr="001E1541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1E1541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E1FC4" w:rsidRPr="00F1045C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2D07AD">
            <w:pPr>
              <w:jc w:val="center"/>
            </w:pPr>
            <w:bookmarkStart w:id="118" w:name="RANGE!A25"/>
            <w:bookmarkEnd w:id="118"/>
            <w:r w:rsidRPr="00F1045C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F1045C" w:rsidRDefault="008E1FC4" w:rsidP="002D07AD">
            <w:pPr>
              <w:jc w:val="center"/>
            </w:pPr>
            <w:r w:rsidRPr="00F1045C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19" w:name="RANGE!H25"/>
            <w:bookmarkEnd w:id="119"/>
            <w:r w:rsidRPr="00C23760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8E1FC4" w:rsidRPr="00F1045C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2D07AD">
            <w:pPr>
              <w:jc w:val="center"/>
            </w:pPr>
            <w:bookmarkStart w:id="120" w:name="RANGE!A26"/>
            <w:bookmarkEnd w:id="120"/>
            <w:r w:rsidRPr="00F1045C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F1045C" w:rsidRDefault="008E1FC4" w:rsidP="002D07AD">
            <w:pPr>
              <w:jc w:val="center"/>
              <w:rPr>
                <w:i/>
                <w:iCs/>
              </w:rPr>
            </w:pPr>
            <w:r w:rsidRPr="00F1045C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FC4" w:rsidRPr="00C23760" w:rsidRDefault="008E1FC4" w:rsidP="002D07A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3760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</w:tbl>
    <w:p w:rsidR="00DA489D" w:rsidRPr="00F1045C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F1045C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F1045C">
        <w:rPr>
          <w:b/>
        </w:rPr>
        <w:t xml:space="preserve">5.2. </w:t>
      </w:r>
      <w:r w:rsidR="007F4B97" w:rsidRPr="00F1045C">
        <w:rPr>
          <w:b/>
        </w:rPr>
        <w:t xml:space="preserve">Тематический план для </w:t>
      </w:r>
      <w:r w:rsidR="00586FAD" w:rsidRPr="00F1045C">
        <w:rPr>
          <w:b/>
        </w:rPr>
        <w:t>за</w:t>
      </w:r>
      <w:r w:rsidR="007F4B97" w:rsidRPr="00F1045C">
        <w:rPr>
          <w:b/>
        </w:rPr>
        <w:t>очной формы обучения</w:t>
      </w:r>
    </w:p>
    <w:p w:rsidR="00081869" w:rsidRPr="00F1045C" w:rsidRDefault="00081869" w:rsidP="00A76E53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E63950" w:rsidRPr="00F1045C" w:rsidTr="00F12109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rPr>
                <w:b/>
                <w:bCs/>
              </w:rPr>
            </w:pPr>
            <w:r w:rsidRPr="00F1045C">
              <w:rPr>
                <w:b/>
                <w:bCs/>
              </w:rPr>
              <w:t>Курс 2</w:t>
            </w:r>
          </w:p>
        </w:tc>
      </w:tr>
      <w:tr w:rsidR="00E63950" w:rsidRPr="00F1045C" w:rsidTr="00F12109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</w:pPr>
            <w:r w:rsidRPr="00F1045C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</w:pPr>
            <w:r w:rsidRPr="00F1045C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Лаб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  <w:rPr>
                <w:sz w:val="20"/>
                <w:szCs w:val="20"/>
              </w:rPr>
            </w:pPr>
            <w:r w:rsidRPr="00F1045C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F1045C" w:rsidRDefault="00E63950" w:rsidP="00F12109">
            <w:pPr>
              <w:jc w:val="center"/>
              <w:rPr>
                <w:b/>
                <w:bCs/>
              </w:rPr>
            </w:pPr>
            <w:r w:rsidRPr="00F1045C">
              <w:rPr>
                <w:b/>
                <w:bCs/>
              </w:rPr>
              <w:t>Всего</w:t>
            </w:r>
          </w:p>
        </w:tc>
      </w:tr>
      <w:tr w:rsidR="00E63950" w:rsidRPr="00F1045C" w:rsidTr="00F12109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F1045C" w:rsidRDefault="00E63950" w:rsidP="00F12109">
            <w:pPr>
              <w:jc w:val="center"/>
            </w:pPr>
            <w:r w:rsidRPr="00F1045C">
              <w:t>Раздел I. Методологические основы теории и практики преподавательской деятельности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r w:rsidRPr="00F1045C">
              <w:rPr>
                <w:b/>
              </w:rPr>
              <w:t>Тема №1.</w:t>
            </w:r>
            <w:r w:rsidRPr="00F1045C">
              <w:t xml:space="preserve"> Общие основы педагогики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r w:rsidRPr="00F1045C">
              <w:rPr>
                <w:b/>
              </w:rPr>
              <w:t>Тема №2.</w:t>
            </w:r>
            <w:r w:rsidRPr="00F1045C">
              <w:t xml:space="preserve"> Общие основы психологии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C4" w:rsidRPr="00F1045C" w:rsidRDefault="008E1FC4" w:rsidP="00F12109">
            <w:r w:rsidRPr="00F1045C">
              <w:rPr>
                <w:b/>
              </w:rPr>
              <w:t>Тема №3.</w:t>
            </w:r>
            <w:r w:rsidRPr="00F1045C">
              <w:t xml:space="preserve"> Методологические основы теории преподавательской деятельности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C4" w:rsidRPr="00F1045C" w:rsidRDefault="008E1FC4" w:rsidP="00F12109">
            <w:r w:rsidRPr="00F1045C">
              <w:rPr>
                <w:b/>
              </w:rPr>
              <w:t>Тема №4.</w:t>
            </w:r>
            <w:r w:rsidRPr="00F1045C">
              <w:t xml:space="preserve"> Методологические основы практики преподавательской деятельности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FC4" w:rsidRPr="00F1045C" w:rsidRDefault="008E1FC4" w:rsidP="00F12109">
            <w:pPr>
              <w:jc w:val="center"/>
            </w:pPr>
            <w:r w:rsidRPr="00F1045C">
              <w:t>Раздел II. Педагогическая составляющая преподавательской деятельности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№5.</w:t>
            </w:r>
            <w:r w:rsidRPr="00F1045C">
              <w:t xml:space="preserve"> Воспитание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№6.</w:t>
            </w:r>
            <w:r w:rsidRPr="00F1045C">
              <w:t xml:space="preserve"> Сущность обучения и его место в структуре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№7.</w:t>
            </w:r>
            <w:r w:rsidRPr="00F1045C">
              <w:t xml:space="preserve"> Обновление содержания образования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№8.</w:t>
            </w:r>
            <w:r w:rsidRPr="00F1045C">
              <w:t xml:space="preserve"> Формы организации обучения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№9.</w:t>
            </w:r>
            <w:r w:rsidRPr="00F1045C">
              <w:t xml:space="preserve"> Современные методы преподавательской деятельности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b/>
                <w:bCs/>
              </w:rPr>
            </w:pPr>
            <w:r w:rsidRPr="00F1045C">
              <w:t>Раздел III. Психологическая составляющая преподавательской деятельности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№10.</w:t>
            </w:r>
            <w:r w:rsidRPr="00F1045C">
              <w:t xml:space="preserve"> Психологические закономерности развития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№11.</w:t>
            </w:r>
            <w:r w:rsidRPr="00F1045C">
              <w:t xml:space="preserve"> Социализация идентичности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№12.</w:t>
            </w:r>
            <w:r w:rsidRPr="00F1045C">
              <w:t xml:space="preserve"> Научное творчество и психологические закономерности развития когнитивных процессов в преломлении к учебному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№13.</w:t>
            </w:r>
            <w:r w:rsidRPr="00F1045C">
              <w:t xml:space="preserve"> Психологические основы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lang w:eastAsia="en-US"/>
              </w:rPr>
            </w:pPr>
            <w:r w:rsidRPr="00F1045C">
              <w:rPr>
                <w:b/>
              </w:rPr>
              <w:t>Тема №14.</w:t>
            </w:r>
            <w:r w:rsidRPr="00F1045C">
              <w:t xml:space="preserve"> Психологические технологии взаимодействия преподавателя высшей школы с аудиторией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FC4" w:rsidRPr="00F1045C" w:rsidTr="001E1541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r w:rsidRPr="00F1045C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1E1541">
            <w:pPr>
              <w:jc w:val="center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  <w:lang w:eastAsia="en-US"/>
              </w:rPr>
            </w:pPr>
            <w:r w:rsidRPr="00C23760">
              <w:rPr>
                <w:sz w:val="22"/>
                <w:szCs w:val="22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3760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8E1FC4" w:rsidRPr="00F1045C" w:rsidTr="001E1541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1E1541">
            <w:pPr>
              <w:jc w:val="both"/>
              <w:rPr>
                <w:sz w:val="16"/>
                <w:szCs w:val="16"/>
              </w:rPr>
            </w:pPr>
            <w:r w:rsidRPr="00F1045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4E7903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</w:pPr>
            <w:r w:rsidRPr="00F1045C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F1045C" w:rsidRDefault="008E1FC4" w:rsidP="00F12109">
            <w:pPr>
              <w:jc w:val="center"/>
            </w:pPr>
            <w:r w:rsidRPr="00F1045C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sz w:val="22"/>
                <w:szCs w:val="22"/>
              </w:rPr>
            </w:pPr>
            <w:r w:rsidRPr="00C23760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b/>
                <w:bCs/>
                <w:sz w:val="22"/>
                <w:szCs w:val="22"/>
              </w:rPr>
            </w:pPr>
            <w:r w:rsidRPr="00C23760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8E1FC4" w:rsidRPr="00F1045C" w:rsidTr="00F12109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C4" w:rsidRPr="00F1045C" w:rsidRDefault="008E1FC4" w:rsidP="00F12109">
            <w:pPr>
              <w:jc w:val="center"/>
            </w:pPr>
            <w:r w:rsidRPr="00F1045C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F1045C" w:rsidRDefault="008E1FC4" w:rsidP="00F12109">
            <w:pPr>
              <w:jc w:val="center"/>
              <w:rPr>
                <w:i/>
                <w:iCs/>
              </w:rPr>
            </w:pPr>
            <w:r w:rsidRPr="00F1045C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i/>
                <w:iCs/>
                <w:sz w:val="22"/>
                <w:szCs w:val="22"/>
              </w:rPr>
            </w:pPr>
            <w:r w:rsidRPr="00C2376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FC4" w:rsidRPr="00C23760" w:rsidRDefault="008E1FC4" w:rsidP="00F121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3760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</w:tbl>
    <w:p w:rsidR="005453B1" w:rsidRPr="00F1045C" w:rsidRDefault="005453B1" w:rsidP="00A76E53">
      <w:pPr>
        <w:ind w:firstLine="709"/>
        <w:jc w:val="both"/>
        <w:rPr>
          <w:b/>
          <w:i/>
        </w:rPr>
      </w:pPr>
    </w:p>
    <w:p w:rsidR="00B95614" w:rsidRPr="00F1045C" w:rsidRDefault="00B95614" w:rsidP="00B95614">
      <w:pPr>
        <w:ind w:firstLine="567"/>
        <w:jc w:val="both"/>
        <w:rPr>
          <w:b/>
          <w:i/>
          <w:sz w:val="16"/>
          <w:szCs w:val="16"/>
        </w:rPr>
      </w:pPr>
      <w:r w:rsidRPr="00F1045C">
        <w:rPr>
          <w:b/>
          <w:i/>
          <w:sz w:val="16"/>
          <w:szCs w:val="16"/>
        </w:rPr>
        <w:t>* Примечания:</w:t>
      </w:r>
    </w:p>
    <w:p w:rsidR="00B95614" w:rsidRPr="00F1045C" w:rsidRDefault="00B95614" w:rsidP="00B95614">
      <w:pPr>
        <w:ind w:firstLine="567"/>
        <w:jc w:val="both"/>
        <w:rPr>
          <w:b/>
          <w:sz w:val="16"/>
          <w:szCs w:val="16"/>
        </w:rPr>
      </w:pPr>
      <w:r w:rsidRPr="00F1045C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обучении.</w:t>
      </w:r>
    </w:p>
    <w:p w:rsidR="00B95614" w:rsidRPr="00F1045C" w:rsidRDefault="00B95614" w:rsidP="00B95614">
      <w:pPr>
        <w:suppressAutoHyphens/>
        <w:ind w:firstLine="567"/>
        <w:jc w:val="both"/>
        <w:rPr>
          <w:sz w:val="16"/>
          <w:szCs w:val="16"/>
        </w:rPr>
      </w:pPr>
      <w:r w:rsidRPr="00F1045C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="004E27AC">
        <w:rPr>
          <w:sz w:val="16"/>
          <w:szCs w:val="16"/>
        </w:rPr>
        <w:t>«</w:t>
      </w:r>
      <w:r w:rsidRPr="00F1045C">
        <w:rPr>
          <w:b/>
          <w:sz w:val="16"/>
          <w:szCs w:val="16"/>
        </w:rPr>
        <w:t>Теория и практика преподавательской деятельности в области экономики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 в соответствии с требованиями частей 3-5 статьи 13, статьи 30, пункта 3 части 1 статьи 34 Федерального закона Российской Федерации от 29.12.2012 № 273-ФЗ </w:t>
      </w:r>
      <w:r w:rsidR="004E27AC">
        <w:rPr>
          <w:sz w:val="16"/>
          <w:szCs w:val="16"/>
        </w:rPr>
        <w:t>«</w:t>
      </w:r>
      <w:r w:rsidRPr="00F1045C">
        <w:rPr>
          <w:sz w:val="16"/>
          <w:szCs w:val="16"/>
        </w:rPr>
        <w:t>Об образовании в Российской Федерации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; 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Минобрнауки России от 19.11.2013 № 1259 (ред. от 05.04.2016), зарегистрировано в Минюсте России 28.01.2014 № 31137) – </w:t>
      </w:r>
      <w:r w:rsidRPr="00F1045C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F1045C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 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="004E27AC">
        <w:rPr>
          <w:sz w:val="16"/>
          <w:szCs w:val="16"/>
          <w:lang w:eastAsia="en-US"/>
        </w:rPr>
        <w:t>«</w:t>
      </w:r>
      <w:r w:rsidRPr="00F1045C">
        <w:rPr>
          <w:sz w:val="16"/>
          <w:szCs w:val="16"/>
          <w:lang w:eastAsia="en-US"/>
        </w:rPr>
        <w:t xml:space="preserve">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F1045C">
        <w:rPr>
          <w:sz w:val="16"/>
          <w:szCs w:val="16"/>
        </w:rPr>
        <w:t>программы подготовки научно-педагогических кадров в аспирантуре</w:t>
      </w:r>
      <w:r w:rsidR="004E27AC">
        <w:rPr>
          <w:sz w:val="16"/>
          <w:szCs w:val="16"/>
          <w:lang w:eastAsia="en-US"/>
        </w:rPr>
        <w:t>»</w:t>
      </w:r>
      <w:r w:rsidRPr="00F1045C">
        <w:rPr>
          <w:sz w:val="16"/>
          <w:szCs w:val="16"/>
          <w:lang w:eastAsia="en-US"/>
        </w:rPr>
        <w:t xml:space="preserve"> (новая редакция), одобренного на заседании Ученого совета от </w:t>
      </w:r>
      <w:r w:rsidR="004E27AC">
        <w:rPr>
          <w:sz w:val="16"/>
          <w:szCs w:val="16"/>
          <w:lang w:eastAsia="en-US"/>
        </w:rPr>
        <w:t>28.08.2017</w:t>
      </w:r>
      <w:r w:rsidRPr="00F1045C">
        <w:rPr>
          <w:sz w:val="16"/>
          <w:szCs w:val="16"/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№37. </w:t>
      </w:r>
      <w:r w:rsidRPr="00F1045C">
        <w:rPr>
          <w:sz w:val="16"/>
          <w:szCs w:val="16"/>
        </w:rPr>
        <w:t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перезачета) полностью или частично результатов обучения по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B95614" w:rsidRPr="00F1045C" w:rsidRDefault="00B95614" w:rsidP="00B95614">
      <w:pPr>
        <w:ind w:firstLine="567"/>
        <w:jc w:val="both"/>
        <w:rPr>
          <w:sz w:val="16"/>
          <w:szCs w:val="16"/>
        </w:rPr>
      </w:pPr>
      <w:r w:rsidRPr="00F1045C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B95614" w:rsidRPr="00F1045C" w:rsidRDefault="00B95614" w:rsidP="00B95614">
      <w:pPr>
        <w:ind w:firstLine="567"/>
        <w:jc w:val="both"/>
        <w:rPr>
          <w:sz w:val="16"/>
          <w:szCs w:val="16"/>
        </w:rPr>
      </w:pPr>
      <w:r w:rsidRPr="00F1045C">
        <w:rPr>
          <w:sz w:val="16"/>
          <w:szCs w:val="16"/>
        </w:rPr>
        <w:t xml:space="preserve">При разработке адаптированной образовательной программы высшего образования в части рабочей программы дисциплины </w:t>
      </w:r>
      <w:r w:rsidR="004E27AC">
        <w:rPr>
          <w:sz w:val="16"/>
          <w:szCs w:val="16"/>
        </w:rPr>
        <w:t>«</w:t>
      </w:r>
      <w:r w:rsidRPr="00F1045C">
        <w:rPr>
          <w:b/>
          <w:sz w:val="16"/>
          <w:szCs w:val="16"/>
        </w:rPr>
        <w:t>Теория и практика преподавательской деятельности в области экономики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, а для инвалидов - индивидуальной программы реабилитации инвалида в части программы рабочей программы дисциплины </w:t>
      </w:r>
      <w:r w:rsidR="004E27AC">
        <w:rPr>
          <w:sz w:val="16"/>
          <w:szCs w:val="16"/>
        </w:rPr>
        <w:t>«</w:t>
      </w:r>
      <w:r w:rsidRPr="00F1045C">
        <w:rPr>
          <w:b/>
          <w:sz w:val="16"/>
          <w:szCs w:val="16"/>
        </w:rPr>
        <w:t>Теория и практика преподавательской деятельности в области экономики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 в соответствии с требованиями статьи 79 Федерального закона Российской Федерации от 29.12.2012 № 273-ФЗ </w:t>
      </w:r>
      <w:r w:rsidR="004E27AC">
        <w:rPr>
          <w:sz w:val="16"/>
          <w:szCs w:val="16"/>
        </w:rPr>
        <w:t>«</w:t>
      </w:r>
      <w:r w:rsidRPr="00F1045C">
        <w:rPr>
          <w:sz w:val="16"/>
          <w:szCs w:val="16"/>
        </w:rPr>
        <w:t>Об образовании в Российской Федерации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; федеральными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</w:t>
      </w:r>
      <w:r w:rsidR="004E27AC">
        <w:rPr>
          <w:sz w:val="16"/>
          <w:szCs w:val="16"/>
        </w:rPr>
        <w:t>«</w:t>
      </w:r>
      <w:r w:rsidRPr="00F1045C">
        <w:rPr>
          <w:b/>
          <w:sz w:val="16"/>
          <w:szCs w:val="16"/>
        </w:rPr>
        <w:t>Теория и практика преподавательской деятельности в области экономики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</w:p>
    <w:p w:rsidR="00B95614" w:rsidRPr="00F1045C" w:rsidRDefault="00B95614" w:rsidP="00B95614">
      <w:pPr>
        <w:ind w:firstLine="567"/>
        <w:jc w:val="both"/>
        <w:rPr>
          <w:sz w:val="16"/>
          <w:szCs w:val="16"/>
        </w:rPr>
      </w:pPr>
      <w:r w:rsidRPr="00F1045C">
        <w:rPr>
          <w:b/>
          <w:sz w:val="16"/>
          <w:szCs w:val="16"/>
        </w:rPr>
        <w:t xml:space="preserve">Для лиц, зачисленных для продолжения обучения в соответствии с частью 5 статьи 5 Федерального закона от 05.05.2014 № 84-ФЗ </w:t>
      </w:r>
      <w:r w:rsidR="004E27AC">
        <w:rPr>
          <w:b/>
          <w:sz w:val="16"/>
          <w:szCs w:val="16"/>
        </w:rPr>
        <w:t>«</w:t>
      </w:r>
      <w:r w:rsidRPr="00F1045C">
        <w:rPr>
          <w:b/>
          <w:sz w:val="16"/>
          <w:szCs w:val="16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4E27AC">
        <w:rPr>
          <w:b/>
          <w:sz w:val="16"/>
          <w:szCs w:val="16"/>
        </w:rPr>
        <w:t>«</w:t>
      </w:r>
      <w:r w:rsidRPr="00F1045C">
        <w:rPr>
          <w:b/>
          <w:sz w:val="16"/>
          <w:szCs w:val="16"/>
        </w:rPr>
        <w:t>Об образовании в Российской Федерации</w:t>
      </w:r>
      <w:r w:rsidR="004E27AC">
        <w:rPr>
          <w:b/>
          <w:sz w:val="16"/>
          <w:szCs w:val="16"/>
        </w:rPr>
        <w:t>»</w:t>
      </w:r>
      <w:r w:rsidRPr="00F1045C">
        <w:rPr>
          <w:b/>
          <w:sz w:val="16"/>
          <w:szCs w:val="16"/>
        </w:rPr>
        <w:t>.</w:t>
      </w:r>
    </w:p>
    <w:p w:rsidR="00B95614" w:rsidRPr="00F1045C" w:rsidRDefault="00B95614" w:rsidP="00B95614">
      <w:pPr>
        <w:ind w:firstLine="567"/>
        <w:jc w:val="both"/>
        <w:rPr>
          <w:sz w:val="16"/>
          <w:szCs w:val="16"/>
        </w:rPr>
      </w:pPr>
      <w:r w:rsidRPr="00F1045C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="004E27AC">
        <w:rPr>
          <w:sz w:val="16"/>
          <w:szCs w:val="16"/>
        </w:rPr>
        <w:t>«</w:t>
      </w:r>
      <w:r w:rsidRPr="00F1045C">
        <w:rPr>
          <w:b/>
          <w:sz w:val="16"/>
          <w:szCs w:val="16"/>
        </w:rPr>
        <w:t>Теория и практика преподавательской деятельности в области экономики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 в соответствии с требованиями частей 3-5 статьи 13, статьи 30, пункта 3 части 1 статьи 34 Федерального закона Российской Федерации от 29.12.2012 № 273-ФЗ </w:t>
      </w:r>
      <w:r w:rsidR="004E27AC">
        <w:rPr>
          <w:sz w:val="16"/>
          <w:szCs w:val="16"/>
        </w:rPr>
        <w:t>«</w:t>
      </w:r>
      <w:r w:rsidRPr="00F1045C">
        <w:rPr>
          <w:sz w:val="16"/>
          <w:szCs w:val="16"/>
        </w:rPr>
        <w:t>Об образовании в Российской Федерации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</w:t>
      </w:r>
      <w:r w:rsidR="004E27AC">
        <w:rPr>
          <w:sz w:val="16"/>
          <w:szCs w:val="16"/>
        </w:rPr>
        <w:t>«</w:t>
      </w:r>
      <w:r w:rsidRPr="00F1045C">
        <w:rPr>
          <w:sz w:val="16"/>
          <w:szCs w:val="16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4E27AC">
        <w:rPr>
          <w:sz w:val="16"/>
          <w:szCs w:val="16"/>
        </w:rPr>
        <w:t>«</w:t>
      </w:r>
      <w:r w:rsidRPr="00F1045C">
        <w:rPr>
          <w:sz w:val="16"/>
          <w:szCs w:val="16"/>
        </w:rPr>
        <w:t>Об образовании в Российской Федерации</w:t>
      </w:r>
      <w:r w:rsidR="004E27AC">
        <w:rPr>
          <w:sz w:val="16"/>
          <w:szCs w:val="16"/>
        </w:rPr>
        <w:t>»</w:t>
      </w:r>
      <w:r w:rsidRPr="00F1045C">
        <w:rPr>
          <w:sz w:val="16"/>
          <w:szCs w:val="16"/>
        </w:rPr>
        <w:t xml:space="preserve">, в течение установленного срока освоения основной профессиональной образовательной программы высшего образования - основной профессиональной образовательной программы высшего образования - программы подготовки научно-педагогических кадров в аспирантуре по направлению подготовки кадров высшей квалификации </w:t>
      </w:r>
      <w:r w:rsidRPr="00F1045C">
        <w:rPr>
          <w:b/>
          <w:sz w:val="16"/>
          <w:szCs w:val="16"/>
        </w:rPr>
        <w:t xml:space="preserve">38.06.01 Экономика, </w:t>
      </w:r>
      <w:r w:rsidRPr="00F1045C">
        <w:rPr>
          <w:sz w:val="16"/>
          <w:szCs w:val="16"/>
        </w:rPr>
        <w:t>н</w:t>
      </w:r>
      <w:r w:rsidRPr="00F1045C">
        <w:rPr>
          <w:rFonts w:eastAsia="Courier New"/>
          <w:sz w:val="16"/>
          <w:szCs w:val="16"/>
          <w:lang w:bidi="ru-RU"/>
        </w:rPr>
        <w:t xml:space="preserve">аправленность программы </w:t>
      </w:r>
      <w:r w:rsidR="004E27AC">
        <w:rPr>
          <w:rFonts w:eastAsia="Courier New"/>
          <w:sz w:val="16"/>
          <w:szCs w:val="16"/>
          <w:lang w:bidi="ru-RU"/>
        </w:rPr>
        <w:t>«</w:t>
      </w:r>
      <w:r w:rsidRPr="00F1045C">
        <w:rPr>
          <w:sz w:val="16"/>
          <w:szCs w:val="16"/>
        </w:rPr>
        <w:t>Экономика и управление народным хозяйством</w:t>
      </w:r>
      <w:r w:rsidR="004E27AC">
        <w:rPr>
          <w:rFonts w:eastAsia="Courier New"/>
          <w:sz w:val="16"/>
          <w:szCs w:val="16"/>
          <w:lang w:bidi="ru-RU"/>
        </w:rPr>
        <w:t>»</w:t>
      </w:r>
      <w:r w:rsidRPr="00F1045C">
        <w:rPr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F4B97" w:rsidRPr="00F1045C" w:rsidRDefault="007F4B97" w:rsidP="00705FB5">
      <w:pPr>
        <w:tabs>
          <w:tab w:val="left" w:pos="900"/>
        </w:tabs>
        <w:jc w:val="both"/>
        <w:rPr>
          <w:b/>
        </w:rPr>
      </w:pPr>
    </w:p>
    <w:p w:rsidR="003A71E4" w:rsidRPr="00F1045C" w:rsidRDefault="007F4B97" w:rsidP="00705FB5">
      <w:pPr>
        <w:tabs>
          <w:tab w:val="left" w:pos="900"/>
        </w:tabs>
        <w:ind w:firstLine="709"/>
        <w:jc w:val="both"/>
        <w:rPr>
          <w:b/>
        </w:rPr>
      </w:pPr>
      <w:r w:rsidRPr="00F1045C">
        <w:rPr>
          <w:b/>
        </w:rPr>
        <w:t>5.</w:t>
      </w:r>
      <w:r w:rsidR="00114770" w:rsidRPr="00F1045C">
        <w:rPr>
          <w:b/>
        </w:rPr>
        <w:t>3</w:t>
      </w:r>
      <w:r w:rsidRPr="00F1045C">
        <w:rPr>
          <w:b/>
        </w:rPr>
        <w:t xml:space="preserve"> Содержание дисциплины</w:t>
      </w:r>
    </w:p>
    <w:p w:rsidR="00F803A3" w:rsidRPr="00F1045C" w:rsidRDefault="00F803A3" w:rsidP="001A3B5F">
      <w:pPr>
        <w:tabs>
          <w:tab w:val="left" w:pos="900"/>
        </w:tabs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i/>
        </w:rPr>
      </w:pPr>
      <w:r w:rsidRPr="00425E89">
        <w:rPr>
          <w:i/>
        </w:rPr>
        <w:t>Раздел I. Методологические основы теории и практики преподавательской деятельности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В результате освоения дисциплины обучающийся должен:</w:t>
      </w:r>
    </w:p>
    <w:p w:rsidR="00425E89" w:rsidRPr="00425E89" w:rsidRDefault="00425E89" w:rsidP="004E7903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284"/>
        <w:contextualSpacing/>
        <w:jc w:val="both"/>
      </w:pPr>
      <w:r w:rsidRPr="00425E89">
        <w:t>знать основные достижения, тенденции развития профессиональной области, а также педагогики высшей школы в России и за рубежом</w:t>
      </w:r>
      <w:r w:rsidRPr="00425E89">
        <w:rPr>
          <w:bCs/>
        </w:rPr>
        <w:t>;</w:t>
      </w:r>
    </w:p>
    <w:p w:rsidR="00425E89" w:rsidRPr="00425E89" w:rsidRDefault="00425E89" w:rsidP="004E7903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284"/>
        <w:contextualSpacing/>
        <w:jc w:val="both"/>
      </w:pPr>
      <w:r w:rsidRPr="00425E89">
        <w:t>уметь выбирать адекватные способы планирования и проведения учебных занятий;</w:t>
      </w:r>
    </w:p>
    <w:p w:rsidR="00425E89" w:rsidRPr="00425E89" w:rsidRDefault="00425E89" w:rsidP="004E7903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284"/>
        <w:contextualSpacing/>
        <w:jc w:val="both"/>
      </w:pPr>
      <w:r w:rsidRPr="00425E89">
        <w:t>владеть основами научно-методической и учебно-методической работы в образовательных учреждениях высшего образования, навыками профессионального общения, культуры, такта и этикета.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№1.</w:t>
      </w:r>
      <w:r w:rsidRPr="00425E89">
        <w:t xml:space="preserve"> Общие основы педагогики.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  <w:rPr>
          <w:iCs/>
        </w:rPr>
      </w:pPr>
      <w:r w:rsidRPr="00425E89">
        <w:t xml:space="preserve">Понятие парадигмы в образовании. Основные образовательные парадигмы образования, </w:t>
      </w:r>
      <w:r w:rsidRPr="00425E89">
        <w:rPr>
          <w:iCs/>
        </w:rPr>
        <w:t>конфликт между ними. Андрагогическая парадигма как основная идея обучения взрослого человека, ее особенности. Современное состояние системы образования. Фундаментализация образования в высшей школе. Гуманизация и гуманитаризация образования в высшей школе. Бакалавриат, магистатура, специалитет. Аспирантура. Докторантура. Компетентностная парадигма, ее основные понятия: компетенция, компетентность. Экскурс в историю: возникновение компетентностного подхода. Компетенции как новые цели системы образования. Понятие ключевых компетенций.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№2.</w:t>
      </w:r>
      <w:r w:rsidRPr="00425E89">
        <w:t xml:space="preserve"> Общие основы психологии.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iCs/>
        </w:rPr>
      </w:pPr>
      <w:r w:rsidRPr="00425E89">
        <w:t>Структура психологии и педагогики высшей школы (психология учения, воспитания и самовоспитания, обучения, педагогической деятельности и личности преподавателя). Специальные методы психологии и педагогики высшей школы: организационные, процедурные, оценочные, методы сбора данных. Основные проблемы психологии и педагогики высшей школы.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№3.</w:t>
      </w:r>
      <w:r w:rsidRPr="00425E89">
        <w:t xml:space="preserve"> Методологические основы теории преподавательской деятельности в области экономики.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 xml:space="preserve">Методологические основы и организация педагогического процесса. Движущие силы процесса обучения. Характеристика процесса обучения как целостной системы. Инновации в образовании. Сущность, движущие силы, противоречия и логика образовательного процесса. Обучение как способ организации педагогического процесса. Материалистическая теория познания и процесс обучения. Движущие силы процесса обучения. Логика учебного процесса и структура процесса усвоения. Основные этапы овладения знаниями: восприятие, осмысливание, формирование и закрепление умений и навыков, применение знаний в практической деятельности. 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Характеристика педагогического процесса как целостной системы. Двусторонний и личностный характер обучения. Сущностная характеристика преподавания как деятельности. Учение как познавательная деятельность студента, развитие их познавательной активности и самостоятельности.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№4.</w:t>
      </w:r>
      <w:r w:rsidRPr="00425E89">
        <w:t xml:space="preserve"> Методологические основы практики преподавательской деятельности в области экономики.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 xml:space="preserve">Методы психолого-педагогического исследования и оценки качества образовательного процесса в высшей школе: диагностика структуры межличностных отношений и уровня сплоченности студенческой группы (метод социометрии); диагностика уровня эмоционального выгорания личности специалиста (преподавателя ВУЗа). 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Принципы использования психодиагностических методов в оценке эффективности образовательного процесса. Приемы саморегуляции эмоциональных состояний и снятия стрессового напряжения в условиях высшей школы.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i/>
        </w:rPr>
      </w:pPr>
      <w:r w:rsidRPr="00425E89">
        <w:rPr>
          <w:i/>
        </w:rPr>
        <w:t>Раздел II. Педагогическая составляющая преподавательской деятельности</w:t>
      </w:r>
      <w:r w:rsidRPr="00425E89">
        <w:rPr>
          <w:rFonts w:eastAsia="Calibri"/>
          <w:i/>
        </w:rPr>
        <w:t xml:space="preserve"> 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425E89">
        <w:rPr>
          <w:rFonts w:eastAsia="Calibri"/>
        </w:rPr>
        <w:t>обучающийся должен:</w:t>
      </w:r>
    </w:p>
    <w:p w:rsidR="00425E89" w:rsidRPr="00425E89" w:rsidRDefault="00425E89" w:rsidP="004E790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425E89">
        <w:rPr>
          <w:rFonts w:eastAsia="Calibri"/>
        </w:rPr>
        <w:t xml:space="preserve">знать </w:t>
      </w:r>
      <w:r w:rsidRPr="00425E89">
        <w:t>современные подходы к моделированию педагогической деятельности, нормы общей и профессиональной культуры, педагогического такта и этикета, виды речевых действий и приемы ведения общения, нормы общей и профессиональной культуры, педагогического и профессионального такта и этикета</w:t>
      </w:r>
      <w:r w:rsidRPr="00425E89">
        <w:rPr>
          <w:bCs/>
        </w:rPr>
        <w:t>;</w:t>
      </w:r>
    </w:p>
    <w:p w:rsidR="00425E89" w:rsidRPr="00425E89" w:rsidRDefault="00425E89" w:rsidP="004E790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425E89">
        <w:rPr>
          <w:rFonts w:eastAsia="Calibri"/>
        </w:rPr>
        <w:t xml:space="preserve">уметь </w:t>
      </w:r>
      <w:r w:rsidRPr="00425E89">
        <w:t>выбирать способы планирования и проведения учебных занятий, устанавливать продуктивный стиль общения с коллегами, преподавателями вуза, студентами, организовывать выполнение конкретного порученного этапа работы;</w:t>
      </w:r>
    </w:p>
    <w:p w:rsidR="00425E89" w:rsidRPr="00425E89" w:rsidRDefault="00425E89" w:rsidP="004E7903">
      <w:pPr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425E89">
        <w:rPr>
          <w:rFonts w:eastAsia="Calibri"/>
        </w:rPr>
        <w:t xml:space="preserve">владеть </w:t>
      </w:r>
      <w:r w:rsidRPr="00425E89">
        <w:t xml:space="preserve">основами научно-методической и учебно-методической работы, </w:t>
      </w:r>
      <w:r w:rsidRPr="00425E89">
        <w:rPr>
          <w:lang w:eastAsia="en-US"/>
        </w:rPr>
        <w:t xml:space="preserve">методами и приемами устного и письменного изложения материала, </w:t>
      </w:r>
      <w:r w:rsidRPr="00425E89">
        <w:t>навыками профессионального общения, культуры, такта и этикета.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№5.</w:t>
      </w:r>
      <w:r w:rsidRPr="00425E89">
        <w:t xml:space="preserve"> Воспитание в педагогическом процессе высшей школы.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</w:pPr>
      <w:r w:rsidRPr="00425E89">
        <w:t>Воспитание как специально организованная деятельность по достижению целей образования. Цели и задачи профессионального воспитания.</w:t>
      </w:r>
      <w:r w:rsidRPr="00425E89">
        <w:rPr>
          <w:b/>
        </w:rPr>
        <w:t xml:space="preserve"> </w:t>
      </w:r>
      <w:r w:rsidRPr="00425E89">
        <w:t>Формы и методы  профессионального воспитания студентов. Сущность методов воспитания и их классификация Методы формирования сознания личности. Методы организации деятельности и формирования опыта общественного поведения личности. Методы стимулирования и мотивации деятельности и поведения личности. Методы контроля, самоконтроля и самооценки в воспитании. Организационные формы профессионального воспитания.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№6.</w:t>
      </w:r>
      <w:r w:rsidRPr="00425E89">
        <w:t xml:space="preserve"> Сущность обучения и его место в структуре целостного педагогического процесса.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Психологические составляющие обучения: предмет обучения, аспирант (субъект обучения), собственно учебная деятельность (способы обучения, учебные действия), преподаватель (субъект обучения). Учебная деятельность как система. Понятия «теория» и «технология» обучения. Теория П.Я.Гальперина. Теория В.В.Давыдова – Д.Б.Эльконина. Теория коллективного способа обучения (КСО) В.К.Дьяченко. Теория А.М.Матюшкина. Проблема классификации методов обучения в современной дидактике. Рейтинговый контроль.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b/>
        </w:rPr>
      </w:pPr>
      <w:r w:rsidRPr="00425E89">
        <w:rPr>
          <w:b/>
        </w:rPr>
        <w:t>Тема №7.</w:t>
      </w:r>
      <w:r w:rsidRPr="00425E89">
        <w:t xml:space="preserve"> Обновление содержания образования в высшей школе.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</w:pPr>
      <w:r w:rsidRPr="00425E89">
        <w:rPr>
          <w:iCs/>
        </w:rPr>
        <w:t xml:space="preserve">Некоторые классификации педагогических технологий: по характеру применения, по философской основе, по ведущему фактору психического развития, по способу усвоения, по содержанию, по формам, по типу управления познавательными процессами, по доминирующему методу и т.д. </w:t>
      </w:r>
      <w:r w:rsidRPr="00425E89">
        <w:t>Понятия «технология», «методика». Взаимосвязь и взаимозависимость понятий. Сущность понятия «педагогическая технология». Педагогические технологии в исторической ретроспективе. Основные составляющие педагогической технологии. Особенности использования информационно-коммуникативных технологий.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  <w:rPr>
          <w:shd w:val="clear" w:color="auto" w:fill="FFFFFF"/>
        </w:rPr>
      </w:pPr>
      <w:r w:rsidRPr="00425E89">
        <w:t>Самостоятельная работа как вид познавательной деятельности студентов, как организационная форма обучения, как метод и средство обучения. Основные формы самостоятельной работы, виды самостоятельной работы. Основные цели самостоятельной работы. Организационно-методическое обеспечение самостоятельной работы студентов. Система контроля самостоятельной работы студентов.</w:t>
      </w:r>
      <w:r w:rsidRPr="00425E89">
        <w:rPr>
          <w:shd w:val="clear" w:color="auto" w:fill="FFFFFF"/>
        </w:rPr>
        <w:t xml:space="preserve"> Критерии оценок результатов внеаудиторной самостоятельной работы студента.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  <w:rPr>
          <w:shd w:val="clear" w:color="auto" w:fill="FFFFFF"/>
        </w:rPr>
      </w:pPr>
      <w:r w:rsidRPr="00425E89">
        <w:rPr>
          <w:shd w:val="clear" w:color="auto" w:fill="FFFFFF"/>
        </w:rPr>
        <w:t xml:space="preserve">Научно-исследовательская деятельность студентов (НИДС) как основная часть обучения и подготовки квалифицированных специалистов. </w:t>
      </w:r>
      <w:r w:rsidRPr="00425E89">
        <w:rPr>
          <w:iCs/>
          <w:shd w:val="clear" w:color="auto" w:fill="FFFFFF"/>
        </w:rPr>
        <w:t>Организация НИДС, различные ее формы: рефераты, доклады, курсовые, дипломные работы и т.д. Проект как вид научно-исследовательской работы студента.</w:t>
      </w:r>
      <w:r w:rsidRPr="00425E89">
        <w:rPr>
          <w:shd w:val="clear" w:color="auto" w:fill="FFFFFF"/>
        </w:rPr>
        <w:t xml:space="preserve"> Работа с информационными источниками при выполнении самостоятельной учебной и научно-исследовательской работы студентов.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№8.</w:t>
      </w:r>
      <w:r w:rsidRPr="00425E89">
        <w:t xml:space="preserve"> Формы организации обучения в вузе.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</w:pPr>
      <w:r w:rsidRPr="00425E89">
        <w:t>Формы организации учебного процесса в высшей школе: лекция, семинарские и практические занятия в высшей школе. Основные типы лекций, способы активизации студентов в ходе лекций. Особенности подготовки лекционных курсов. Специфика семинарских, лабораторных, практических занятий. Тренинг как форма учебного занятия.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</w:pPr>
      <w:r w:rsidRPr="00425E89">
        <w:rPr>
          <w:iCs/>
        </w:rPr>
        <w:t xml:space="preserve">Нетрадиционные формы занятий в вузе. </w:t>
      </w:r>
      <w:r w:rsidRPr="00425E89">
        <w:t>Основы педагогического контроля, основные формы контроля: текущий контроль, тематический контроль, периодический контроль, итоговый контроль. Понятия оценки и отметки. Понятие рейтинга. Значение рейтинговой системы, ее роль в воспитании и формировании мотивации студента.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shd w:val="clear" w:color="auto" w:fill="FFFFFF"/>
        </w:rPr>
      </w:pPr>
      <w:r w:rsidRPr="00425E89">
        <w:t xml:space="preserve">Проектно-творческая деятельность студентов. Основы педагогического контроля в высшей школе. </w:t>
      </w:r>
      <w:r w:rsidRPr="00425E89">
        <w:rPr>
          <w:shd w:val="clear" w:color="auto" w:fill="FFFFFF"/>
        </w:rPr>
        <w:t xml:space="preserve">Научно-исследовательская деятельность студентов (НИДС) как основная часть обучения и подготовки квалифицированных специалистов. </w:t>
      </w:r>
      <w:r w:rsidRPr="00425E89">
        <w:rPr>
          <w:iCs/>
          <w:shd w:val="clear" w:color="auto" w:fill="FFFFFF"/>
        </w:rPr>
        <w:t>Организация НИДС, различные ее формы: рефераты, доклады, курсовые, дипломные работы и т.д. Проект как вид научно-исследовательской работы студента.</w:t>
      </w:r>
      <w:r w:rsidRPr="00425E89">
        <w:rPr>
          <w:shd w:val="clear" w:color="auto" w:fill="FFFFFF"/>
        </w:rPr>
        <w:t xml:space="preserve"> Работа с информационными источниками при выполнении самостоятельной учебной и научно-исследовательской работы студентов.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rPr>
          <w:b/>
        </w:rPr>
        <w:t>Тема №9.</w:t>
      </w:r>
      <w:r w:rsidRPr="00425E89">
        <w:t xml:space="preserve"> Современные методы преподавательской деятельности в области экономики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</w:pPr>
      <w:r w:rsidRPr="00425E89">
        <w:t xml:space="preserve">Метод и прием, сходство и разница между понятиями. Основные классификации методов обучения. Оптимальный выбор методов обучения. Психологические закономерности формирования знаний, умений, навыков, формирования компетенций студента. Понятие о традиционных и нетрадиционных методах обучения. </w:t>
      </w:r>
      <w:r w:rsidRPr="00425E89">
        <w:rPr>
          <w:iCs/>
        </w:rPr>
        <w:t xml:space="preserve">Использование нетрадиционных, в том числе игровых, методов в процессе обучения студентов. </w:t>
      </w:r>
      <w:r w:rsidRPr="00425E89">
        <w:t>Средства обучения. Основные классификации средств обучения.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i/>
        </w:rPr>
      </w:pPr>
      <w:r w:rsidRPr="00425E89">
        <w:rPr>
          <w:i/>
        </w:rPr>
        <w:t>Раздел III. Психологическая составляющая преподавательской деятельности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425E89">
        <w:rPr>
          <w:rFonts w:eastAsia="Calibri"/>
        </w:rPr>
        <w:t>обучающийся должен:</w:t>
      </w:r>
    </w:p>
    <w:p w:rsidR="00425E89" w:rsidRPr="00425E89" w:rsidRDefault="00425E89" w:rsidP="004E790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знать современные подходы к моделированию педагогической деятельности, виды речевых действий и приемы ведения общения, продуктивный стиль общения с коллегами, преподавателями вуза, студентами;</w:t>
      </w:r>
    </w:p>
    <w:p w:rsidR="00425E89" w:rsidRPr="00425E89" w:rsidRDefault="00425E89" w:rsidP="004E790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уметь устанавливать продуктивный стиль общения с коллегами, преподавателями вуза, студентами, сокурсниками;</w:t>
      </w:r>
    </w:p>
    <w:p w:rsidR="00425E89" w:rsidRPr="00425E89" w:rsidRDefault="00425E89" w:rsidP="004E7903">
      <w:pPr>
        <w:numPr>
          <w:ilvl w:val="0"/>
          <w:numId w:val="8"/>
        </w:numPr>
        <w:shd w:val="clear" w:color="auto" w:fill="FFFFFF"/>
        <w:tabs>
          <w:tab w:val="left" w:pos="1134"/>
        </w:tabs>
        <w:ind w:firstLine="284"/>
        <w:contextualSpacing/>
        <w:jc w:val="both"/>
        <w:rPr>
          <w:b/>
        </w:rPr>
      </w:pPr>
      <w:r w:rsidRPr="00425E89">
        <w:t>владеть навыками профессионального общения, культуры, такта и этикета, навыками самостоятельной работы, самоорганизации и организации выполнения поручений.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b/>
        </w:rPr>
      </w:pP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  <w:r w:rsidRPr="00425E89">
        <w:rPr>
          <w:b/>
        </w:rPr>
        <w:t>Тема №10.</w:t>
      </w:r>
      <w:r w:rsidRPr="00425E89">
        <w:t xml:space="preserve"> Психологические закономерности развития личности.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  <w:rPr>
          <w:rFonts w:eastAsia="Calibri"/>
        </w:rPr>
      </w:pPr>
      <w:r w:rsidRPr="00425E89">
        <w:rPr>
          <w:rFonts w:eastAsia="Calibri"/>
        </w:rPr>
        <w:t xml:space="preserve">Личность, индивид, индивидуальность как базовые понятия педагогики, психологии, философии. Строение личности. Общая характеристика мотивов, потребностей, воли, эмоций. Интерес как психологическая категория и средство достижения эффективности учебного процесса. </w:t>
      </w:r>
      <w:r w:rsidRPr="00425E89">
        <w:rPr>
          <w:rFonts w:eastAsia="Calibri"/>
          <w:iCs/>
        </w:rPr>
        <w:t>Социальная зрелость личности. Мотивация, ее роль в учении и поведении студента. Мотивация успешности.</w:t>
      </w:r>
      <w:r w:rsidRPr="00425E89">
        <w:rPr>
          <w:rFonts w:eastAsia="Calibri"/>
        </w:rPr>
        <w:t xml:space="preserve"> Профессиональное самоопределение, его психологические основы.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  <w:r w:rsidRPr="00425E89">
        <w:rPr>
          <w:b/>
        </w:rPr>
        <w:t>Тема №11.</w:t>
      </w:r>
      <w:r w:rsidRPr="00425E89">
        <w:t xml:space="preserve"> Социализация идентичности личности.</w:t>
      </w:r>
    </w:p>
    <w:p w:rsidR="00425E89" w:rsidRPr="00425E89" w:rsidRDefault="00425E89" w:rsidP="00425E8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25E89">
        <w:t>Социальная ситуация развития (выбор жизненного пути). Главные новообразования юношеского возраста: саморефлексия, осознание собственной индивидуальности, появление жизненных планов, готовность к самоопределению, установка на сознательное построение собственной жизни, постепенное врастание в различные сферы жизни. Ведущий вид деятельности (учебно-профессиональная). Самоопределение как характерная черта юношества. Побуждающее влияние мотивов, связанных с будущим на учебную деятельность. Личностный, эмоциональный характер мышления в юношеском возрасте, страстность к теоретическим и мировоззренческим проблемам. Проблема смысла жизни в юношеском возрасте. Кризис смены социальной роли (школьник-аспирант) как проявление процесса становления авторства в собственной жизни (17-21 год): негативные и позитивные стороны.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b/>
        </w:rPr>
      </w:pP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  <w:r w:rsidRPr="00425E89">
        <w:rPr>
          <w:b/>
        </w:rPr>
        <w:t xml:space="preserve">Тема №12. </w:t>
      </w:r>
      <w:r w:rsidRPr="00425E89">
        <w:t>Научное творчество и психологические закономерности развития когнитивных процессов в преломлении к учебному процессу.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  <w:r w:rsidRPr="00425E89">
        <w:t>Проблемное обучение. Принцип проблемности в содержании обучения и процессе его развертывания в диалогическом общении. Психологическая структура и типы проблемных ситуаций. Закономерности поиска неизвестного в проблемной ситуации и формирование психических новообразований в мышлении. Уровни проблемности и способы управления познавательной деятельностью на проблемной лекции, семинаре-дискуссии, лабораторно- практическом занятии, в курсовом и дипломном проектировании. Роль проблемных и информационных вопросов как средств управления познавательной деятельностью. Теория поэтапного формирования умственных действий как основа составления обучающих программ. Объективация, унификация и индивидуализация творческого образования. Педагогические дисциплины как способ развития картины мира учащихся творческих вузов. Креативность как устойчивое свойство</w:t>
      </w:r>
      <w:r w:rsidR="004B3265">
        <w:t xml:space="preserve"> личности в современном высшем </w:t>
      </w:r>
      <w:r w:rsidRPr="00425E89">
        <w:t>образовании. Углубление психолого-педагогической составляющей в системе высшего гуманитарного и художественного образования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b/>
        </w:rPr>
      </w:pP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  <w:r w:rsidRPr="00425E89">
        <w:rPr>
          <w:b/>
        </w:rPr>
        <w:t xml:space="preserve">Тема №13. </w:t>
      </w:r>
      <w:r w:rsidRPr="00425E89">
        <w:t>Психологические основы деятельности преподавателя высшей школы.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</w:pPr>
      <w:r w:rsidRPr="00425E89">
        <w:t xml:space="preserve">Психологические особенности деятельности преподавателя высшего учебного заведения. Трудности в работе начинающего преподавателя. Понятия: педагогический такт, педагогическое мастерство, педагогическая и психологическая культура преподавателя высшей школы. Педагогические способности, их структура. Педагогическое общение как специфическое общение, определяющее характер взаимодействия педагога и студента. Сущность, содержание, цели воспитания. Установки преподавателя. 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iCs/>
        </w:rPr>
      </w:pPr>
      <w:r w:rsidRPr="00425E89">
        <w:rPr>
          <w:iCs/>
        </w:rPr>
        <w:t>Модели и стили воспитания. Характеристика основных методов воспитания: метода убеждения, метода упражнения, метода примера, метода поощрения, метода принуждения. Воспитывающее обучение.</w:t>
      </w: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</w:p>
    <w:p w:rsidR="00425E89" w:rsidRPr="00425E89" w:rsidRDefault="00425E89" w:rsidP="00425E89">
      <w:pPr>
        <w:shd w:val="clear" w:color="auto" w:fill="FFFFFF"/>
        <w:tabs>
          <w:tab w:val="left" w:pos="1134"/>
        </w:tabs>
        <w:ind w:firstLine="284"/>
        <w:contextualSpacing/>
        <w:jc w:val="both"/>
      </w:pPr>
      <w:r w:rsidRPr="00425E89">
        <w:rPr>
          <w:b/>
        </w:rPr>
        <w:t xml:space="preserve">Тема №14. </w:t>
      </w:r>
      <w:r w:rsidRPr="00425E89">
        <w:t>Психологические технологии взаимодействия преподавателя высшей школы с аудиторией.</w:t>
      </w:r>
    </w:p>
    <w:p w:rsidR="00425E89" w:rsidRPr="00425E89" w:rsidRDefault="00425E89" w:rsidP="00425E89">
      <w:pPr>
        <w:tabs>
          <w:tab w:val="left" w:pos="1134"/>
        </w:tabs>
        <w:ind w:firstLine="284"/>
        <w:contextualSpacing/>
        <w:jc w:val="both"/>
        <w:rPr>
          <w:iCs/>
        </w:rPr>
      </w:pPr>
      <w:r w:rsidRPr="00425E89">
        <w:t xml:space="preserve">Основные качества преподавателя: профессиональные, моральные, мотивационные. Типы педагогических умений: конструктивные, коммуникативные, организаторские, прикладные, гностические. Критерии педагогического мастерства. </w:t>
      </w:r>
      <w:r w:rsidRPr="00425E89">
        <w:rPr>
          <w:iCs/>
        </w:rPr>
        <w:t>Речевое мастерство преподавателя в высшей школе. Культура речи преподавателя. Построение монологичного высказывания. Организация диалогического обучения.</w:t>
      </w:r>
    </w:p>
    <w:p w:rsidR="001A3B5F" w:rsidRPr="00F1045C" w:rsidRDefault="001A3B5F" w:rsidP="00425E89">
      <w:pPr>
        <w:tabs>
          <w:tab w:val="left" w:pos="900"/>
        </w:tabs>
        <w:ind w:firstLine="284"/>
        <w:jc w:val="both"/>
      </w:pPr>
    </w:p>
    <w:p w:rsidR="003A71E4" w:rsidRPr="00F1045C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F1045C">
        <w:rPr>
          <w:b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463F64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F64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463F64">
        <w:rPr>
          <w:rFonts w:ascii="Times New Roman" w:hAnsi="Times New Roman"/>
          <w:sz w:val="24"/>
          <w:szCs w:val="24"/>
        </w:rPr>
        <w:t>рекомендации</w:t>
      </w:r>
      <w:r w:rsidRPr="00463F64">
        <w:rPr>
          <w:rFonts w:ascii="Times New Roman" w:hAnsi="Times New Roman"/>
          <w:sz w:val="24"/>
          <w:szCs w:val="24"/>
        </w:rPr>
        <w:t xml:space="preserve"> для </w:t>
      </w:r>
      <w:r w:rsidR="00125E93" w:rsidRPr="00463F64">
        <w:rPr>
          <w:rFonts w:ascii="Times New Roman" w:hAnsi="Times New Roman"/>
          <w:sz w:val="24"/>
          <w:szCs w:val="24"/>
        </w:rPr>
        <w:t>аспирантов</w:t>
      </w:r>
      <w:r w:rsidRPr="00463F64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4E27AC" w:rsidRPr="00463F64">
        <w:rPr>
          <w:rFonts w:ascii="Times New Roman" w:hAnsi="Times New Roman"/>
          <w:sz w:val="24"/>
          <w:szCs w:val="24"/>
        </w:rPr>
        <w:t>«</w:t>
      </w:r>
      <w:r w:rsidR="00762D39" w:rsidRPr="00463F64">
        <w:rPr>
          <w:rFonts w:ascii="Times New Roman" w:hAnsi="Times New Roman"/>
          <w:sz w:val="24"/>
          <w:szCs w:val="24"/>
        </w:rPr>
        <w:t>Теория и практика преподавательской деятельности в области экономики</w:t>
      </w:r>
      <w:r w:rsidR="004E27AC" w:rsidRPr="00463F64">
        <w:rPr>
          <w:rFonts w:ascii="Times New Roman" w:hAnsi="Times New Roman"/>
          <w:sz w:val="24"/>
          <w:szCs w:val="24"/>
        </w:rPr>
        <w:t>»</w:t>
      </w:r>
      <w:r w:rsidR="00463F64">
        <w:rPr>
          <w:rFonts w:ascii="Times New Roman" w:hAnsi="Times New Roman"/>
          <w:sz w:val="24"/>
          <w:szCs w:val="24"/>
        </w:rPr>
        <w:t xml:space="preserve"> </w:t>
      </w:r>
      <w:r w:rsidRPr="00463F64">
        <w:rPr>
          <w:rFonts w:ascii="Times New Roman" w:hAnsi="Times New Roman"/>
          <w:sz w:val="24"/>
          <w:szCs w:val="24"/>
        </w:rPr>
        <w:t>/</w:t>
      </w:r>
      <w:r w:rsidR="00516F43" w:rsidRPr="00463F64">
        <w:rPr>
          <w:rFonts w:ascii="Times New Roman" w:hAnsi="Times New Roman"/>
          <w:sz w:val="24"/>
          <w:szCs w:val="24"/>
        </w:rPr>
        <w:t xml:space="preserve"> </w:t>
      </w:r>
      <w:r w:rsidR="0014490C" w:rsidRPr="00463F64">
        <w:rPr>
          <w:rFonts w:ascii="Times New Roman" w:hAnsi="Times New Roman"/>
          <w:sz w:val="24"/>
          <w:szCs w:val="24"/>
        </w:rPr>
        <w:t>О.Ю. Патласов</w:t>
      </w:r>
      <w:r w:rsidRPr="00463F64">
        <w:rPr>
          <w:rFonts w:ascii="Times New Roman" w:hAnsi="Times New Roman"/>
          <w:sz w:val="24"/>
          <w:szCs w:val="24"/>
        </w:rPr>
        <w:t xml:space="preserve">. </w:t>
      </w:r>
      <w:r w:rsidR="00920199" w:rsidRPr="00463F64">
        <w:rPr>
          <w:rFonts w:ascii="Times New Roman" w:hAnsi="Times New Roman"/>
          <w:sz w:val="24"/>
          <w:szCs w:val="24"/>
        </w:rPr>
        <w:t xml:space="preserve">– Омск: </w:t>
      </w:r>
      <w:r w:rsidRPr="00463F64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D64793">
        <w:rPr>
          <w:rFonts w:ascii="Times New Roman" w:hAnsi="Times New Roman"/>
          <w:sz w:val="24"/>
          <w:szCs w:val="24"/>
        </w:rPr>
        <w:t>2</w:t>
      </w:r>
      <w:r w:rsidR="00EE44E6">
        <w:rPr>
          <w:rFonts w:ascii="Times New Roman" w:hAnsi="Times New Roman"/>
          <w:sz w:val="24"/>
          <w:szCs w:val="24"/>
        </w:rPr>
        <w:t>2</w:t>
      </w:r>
      <w:r w:rsidR="00920199" w:rsidRPr="00463F64">
        <w:rPr>
          <w:rFonts w:ascii="Times New Roman" w:hAnsi="Times New Roman"/>
          <w:sz w:val="24"/>
          <w:szCs w:val="24"/>
        </w:rPr>
        <w:t xml:space="preserve">. </w:t>
      </w:r>
    </w:p>
    <w:p w:rsidR="003A57B5" w:rsidRPr="00F1045C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045C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</w:t>
      </w:r>
      <w:r w:rsidR="00D35FCA" w:rsidRPr="00F1045C">
        <w:rPr>
          <w:rFonts w:ascii="Times New Roman" w:hAnsi="Times New Roman"/>
          <w:sz w:val="24"/>
          <w:szCs w:val="24"/>
        </w:rPr>
        <w:t>программам подготовки научно-педагогических кадров в аспирантуре</w:t>
      </w:r>
      <w:r w:rsidR="00FD6763" w:rsidRPr="00F1045C">
        <w:rPr>
          <w:rFonts w:ascii="Times New Roman" w:hAnsi="Times New Roman"/>
          <w:sz w:val="24"/>
          <w:szCs w:val="24"/>
        </w:rPr>
        <w:t xml:space="preserve">, </w:t>
      </w:r>
      <w:r w:rsidR="00E36999" w:rsidRPr="00F1045C">
        <w:rPr>
          <w:rFonts w:ascii="Times New Roman" w:hAnsi="Times New Roman"/>
          <w:sz w:val="24"/>
          <w:szCs w:val="24"/>
        </w:rPr>
        <w:t>(новая редакция),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</w:t>
      </w:r>
      <w:r w:rsidR="00516F43" w:rsidRPr="00F1045C">
        <w:rPr>
          <w:rFonts w:ascii="Times New Roman" w:hAnsi="Times New Roman"/>
          <w:sz w:val="24"/>
          <w:szCs w:val="24"/>
        </w:rPr>
        <w:t>.</w:t>
      </w:r>
    </w:p>
    <w:p w:rsidR="00E1675A" w:rsidRPr="00E849AE" w:rsidRDefault="00E1675A" w:rsidP="00E1675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1675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</w:t>
      </w:r>
      <w:r w:rsidRPr="00E849AE">
        <w:rPr>
          <w:rFonts w:ascii="Times New Roman" w:hAnsi="Times New Roman"/>
          <w:sz w:val="24"/>
          <w:szCs w:val="24"/>
        </w:rPr>
        <w:t>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FE556E" w:rsidRPr="00F1045C" w:rsidRDefault="00FE556E" w:rsidP="00FF0FE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9AE">
        <w:rPr>
          <w:rFonts w:ascii="Times New Roman" w:hAnsi="Times New Roman"/>
          <w:sz w:val="24"/>
          <w:szCs w:val="24"/>
        </w:rPr>
        <w:t>Положение об обучении по индивидуальному учебному</w:t>
      </w:r>
      <w:r w:rsidRPr="00F1045C">
        <w:rPr>
          <w:rFonts w:ascii="Times New Roman" w:hAnsi="Times New Roman"/>
          <w:sz w:val="24"/>
          <w:szCs w:val="24"/>
        </w:rPr>
        <w:t xml:space="preserve"> плану, в том числе ускоренном обучении, </w:t>
      </w:r>
      <w:r w:rsidR="00D35FCA" w:rsidRPr="00F1045C">
        <w:rPr>
          <w:rFonts w:ascii="Times New Roman" w:hAnsi="Times New Roman"/>
          <w:sz w:val="24"/>
          <w:szCs w:val="24"/>
        </w:rPr>
        <w:t>аспирантов, осваивающих основные профессиональные образовательные программы высшего образования - программы подготовки научно-педагогических кадров в аспирантуре</w:t>
      </w:r>
      <w:r w:rsidRPr="00F1045C">
        <w:rPr>
          <w:rFonts w:ascii="Times New Roman" w:hAnsi="Times New Roman"/>
          <w:sz w:val="24"/>
          <w:szCs w:val="24"/>
        </w:rPr>
        <w:t xml:space="preserve">, </w:t>
      </w:r>
      <w:r w:rsidR="00E36999" w:rsidRPr="00F1045C">
        <w:rPr>
          <w:rFonts w:ascii="Times New Roman" w:hAnsi="Times New Roman"/>
          <w:sz w:val="24"/>
          <w:szCs w:val="24"/>
        </w:rPr>
        <w:t>(новая редакция),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</w:t>
      </w:r>
      <w:r w:rsidR="00516F43" w:rsidRPr="00F1045C">
        <w:rPr>
          <w:rFonts w:ascii="Times New Roman" w:hAnsi="Times New Roman"/>
          <w:sz w:val="24"/>
          <w:szCs w:val="24"/>
        </w:rPr>
        <w:t>.</w:t>
      </w:r>
    </w:p>
    <w:p w:rsidR="00FD6763" w:rsidRPr="00F1045C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F1045C" w:rsidRDefault="00463F64" w:rsidP="00705FB5">
      <w:pPr>
        <w:ind w:firstLine="709"/>
        <w:jc w:val="both"/>
        <w:rPr>
          <w:b/>
        </w:rPr>
      </w:pPr>
      <w:r>
        <w:rPr>
          <w:b/>
        </w:rPr>
        <w:t>7</w:t>
      </w:r>
      <w:r w:rsidR="007F4B97" w:rsidRPr="00F1045C">
        <w:rPr>
          <w:b/>
        </w:rPr>
        <w:t>.</w:t>
      </w:r>
      <w:r w:rsidR="007865CB" w:rsidRPr="00F1045C">
        <w:rPr>
          <w:b/>
        </w:rPr>
        <w:t xml:space="preserve"> </w:t>
      </w:r>
      <w:r w:rsidR="00785842" w:rsidRPr="00F1045C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333BEB" w:rsidRPr="00F1045C" w:rsidRDefault="00333BEB" w:rsidP="00705FB5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705814" w:rsidRPr="00F1045C" w:rsidRDefault="00705814" w:rsidP="00705FB5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F1045C">
        <w:rPr>
          <w:b/>
          <w:bCs/>
          <w:i/>
        </w:rPr>
        <w:t>Основная</w:t>
      </w:r>
      <w:r w:rsidR="00705FB5" w:rsidRPr="00F1045C">
        <w:rPr>
          <w:b/>
          <w:bCs/>
          <w:i/>
        </w:rPr>
        <w:t>:</w:t>
      </w:r>
    </w:p>
    <w:p w:rsidR="00BD4E14" w:rsidRDefault="00BD4E14" w:rsidP="00BD4E14">
      <w:pPr>
        <w:numPr>
          <w:ilvl w:val="0"/>
          <w:numId w:val="13"/>
        </w:numPr>
        <w:jc w:val="both"/>
      </w:pPr>
      <w:r w:rsidRPr="00DC4D71">
        <w:t xml:space="preserve">Шарипов, Ф. В. Педагогика и психология высшей школы [Электронный ресурс] : учебное пособие / Ф. В. Шарипов. — Электрон. текстовые данные. — М. : Логос, 2016. — 448 c. — 978-5-98704-587-9. — Текст : электронный // ЭБС </w:t>
      </w:r>
      <w:r w:rsidRPr="00DC4D71">
        <w:rPr>
          <w:lang w:val="en-US"/>
        </w:rPr>
        <w:t>IPRBooks</w:t>
      </w:r>
      <w:r w:rsidRPr="00DC4D71">
        <w:t xml:space="preserve"> [сайт]. —  </w:t>
      </w:r>
      <w:r w:rsidRPr="00DC4D71">
        <w:rPr>
          <w:lang w:val="en-US"/>
        </w:rPr>
        <w:t>URL</w:t>
      </w:r>
      <w:r w:rsidRPr="00DC4D71">
        <w:t xml:space="preserve"> :Режим доступа: </w:t>
      </w:r>
      <w:hyperlink r:id="rId10" w:history="1">
        <w:r w:rsidR="00032062">
          <w:rPr>
            <w:rStyle w:val="a8"/>
          </w:rPr>
          <w:t>http://www.iprbookshop.ru/66421.html</w:t>
        </w:r>
      </w:hyperlink>
    </w:p>
    <w:p w:rsidR="00BD4E14" w:rsidRDefault="00BD4E14" w:rsidP="00BD4E14">
      <w:pPr>
        <w:numPr>
          <w:ilvl w:val="0"/>
          <w:numId w:val="13"/>
        </w:numPr>
        <w:jc w:val="both"/>
      </w:pPr>
      <w:r>
        <w:t xml:space="preserve">Бурняшов, Б. А. Преподавательская деятельность аспиранта [Электронный ресурс] : учебно-методическое пособие для обучающихся по направлению подготовки 38.06.01 Экономика (уровень подготовки кадров высшей квалификации) / Б. А. Бурняшов. — Электрон. текстовые данные. — Краснодар : Южный институт менеджмента, 2015. — 79 c. — 2227-8397. — Режим доступа: </w:t>
      </w:r>
      <w:hyperlink r:id="rId11" w:history="1">
        <w:r w:rsidR="00032062">
          <w:rPr>
            <w:rStyle w:val="a8"/>
          </w:rPr>
          <w:t>http://www.iprbookshop.ru/59192.html</w:t>
        </w:r>
      </w:hyperlink>
    </w:p>
    <w:p w:rsidR="00762D39" w:rsidRPr="00D6337C" w:rsidRDefault="00762D39" w:rsidP="00333BEB">
      <w:pPr>
        <w:tabs>
          <w:tab w:val="left" w:pos="142"/>
        </w:tabs>
        <w:ind w:firstLine="567"/>
        <w:jc w:val="both"/>
        <w:rPr>
          <w:bCs/>
        </w:rPr>
      </w:pPr>
    </w:p>
    <w:p w:rsidR="00333BEB" w:rsidRPr="00F1045C" w:rsidRDefault="00333BEB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C77294" w:rsidRPr="00F1045C" w:rsidRDefault="00705814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F1045C">
        <w:rPr>
          <w:b/>
          <w:bCs/>
          <w:i/>
        </w:rPr>
        <w:t>Дополнительная</w:t>
      </w:r>
      <w:r w:rsidR="00705FB5" w:rsidRPr="00F1045C">
        <w:rPr>
          <w:b/>
          <w:bCs/>
          <w:i/>
        </w:rPr>
        <w:t>:</w:t>
      </w:r>
    </w:p>
    <w:p w:rsidR="00BD4E14" w:rsidRDefault="00BD4E14" w:rsidP="00BD4E14">
      <w:pPr>
        <w:numPr>
          <w:ilvl w:val="0"/>
          <w:numId w:val="15"/>
        </w:numPr>
        <w:jc w:val="both"/>
      </w:pPr>
      <w:r w:rsidRPr="00DC4D71">
        <w:t xml:space="preserve">Громкова М.Т. Педагогика высшей школы [Электронный ресурс] : учебное пособие для студентов педагогических вузов / М.Т. Громкова. — Электрон. текстовые данные. — М. : ЮНИТИ-ДАНА, 2015. — 446 c. — 978-5-238-02236-9. — Текст : электронный // ЭБС </w:t>
      </w:r>
      <w:r w:rsidRPr="00DC4D71">
        <w:rPr>
          <w:lang w:val="en-US"/>
        </w:rPr>
        <w:t>IPRBooks</w:t>
      </w:r>
      <w:r w:rsidRPr="00DC4D71">
        <w:t xml:space="preserve"> [сайт]. —  </w:t>
      </w:r>
      <w:r w:rsidRPr="00DC4D71">
        <w:rPr>
          <w:lang w:val="en-US"/>
        </w:rPr>
        <w:t>URL</w:t>
      </w:r>
      <w:r w:rsidRPr="00DC4D71">
        <w:t xml:space="preserve"> :Режим доступа: </w:t>
      </w:r>
      <w:hyperlink r:id="rId12" w:history="1">
        <w:r w:rsidR="00032062">
          <w:rPr>
            <w:rStyle w:val="a8"/>
          </w:rPr>
          <w:t>http://www.iprbookshop.ru/52045.html</w:t>
        </w:r>
      </w:hyperlink>
      <w:r w:rsidRPr="00DC4D71">
        <w:t xml:space="preserve"> </w:t>
      </w:r>
    </w:p>
    <w:p w:rsidR="00BD4E14" w:rsidRPr="00DC4D71" w:rsidRDefault="00BD4E14" w:rsidP="00BD4E14">
      <w:pPr>
        <w:numPr>
          <w:ilvl w:val="0"/>
          <w:numId w:val="15"/>
        </w:numPr>
        <w:jc w:val="both"/>
      </w:pPr>
      <w:r w:rsidRPr="00DC4D71">
        <w:t xml:space="preserve">Студент как субъект саморазвития и отношения к учебно-профессиональной деятельности [Электронный ресурс] / В. Г. Маралов, О. А. Воронина, Е. П. Киселева [и др.] ; под ред. В. Г. Маралов. — Электрон. текстовые данные. — М. : Академический Проект, Фонд «Мир», 2017. — 191 c. — 978-5-8291-2552-3. — Текст : электронный // ЭБС </w:t>
      </w:r>
      <w:r w:rsidRPr="00BD4E14">
        <w:rPr>
          <w:lang w:val="en-US"/>
        </w:rPr>
        <w:t>IPRBooks</w:t>
      </w:r>
      <w:r w:rsidRPr="00DC4D71">
        <w:t xml:space="preserve"> [сайт]. —  </w:t>
      </w:r>
      <w:r w:rsidRPr="00BD4E14">
        <w:rPr>
          <w:lang w:val="en-US"/>
        </w:rPr>
        <w:t>URL</w:t>
      </w:r>
      <w:r w:rsidRPr="00DC4D71">
        <w:t xml:space="preserve"> :Режим доступа: </w:t>
      </w:r>
      <w:hyperlink r:id="rId13" w:history="1">
        <w:r w:rsidR="00032062">
          <w:rPr>
            <w:rStyle w:val="a8"/>
          </w:rPr>
          <w:t>http://www.iprbookshop.ru/36595.html</w:t>
        </w:r>
      </w:hyperlink>
    </w:p>
    <w:p w:rsidR="007F4B97" w:rsidRPr="00F1045C" w:rsidRDefault="007F4B97" w:rsidP="00705FB5">
      <w:pPr>
        <w:contextualSpacing/>
        <w:jc w:val="both"/>
        <w:rPr>
          <w:rFonts w:eastAsia="Calibri"/>
          <w:lang w:eastAsia="en-US"/>
        </w:rPr>
      </w:pP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8. Перечень ресурсов информационно-телекоммуникационной сети «Интернет», </w:t>
      </w:r>
      <w:r>
        <w:rPr>
          <w:rFonts w:eastAsia="Calibri"/>
          <w:b/>
          <w:lang w:eastAsia="en-US"/>
        </w:rPr>
        <w:t xml:space="preserve">(в том числе международные реферативные базы данных научных изданий), </w:t>
      </w:r>
      <w:r>
        <w:rPr>
          <w:b/>
        </w:rPr>
        <w:t>необходимых для освоения дисциплины</w:t>
      </w:r>
    </w:p>
    <w:p w:rsidR="00CF7D1F" w:rsidRDefault="00CF7D1F" w:rsidP="00CF7D1F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r>
        <w:rPr>
          <w:rFonts w:ascii="Times New Roman" w:hAnsi="Times New Roman"/>
          <w:sz w:val="24"/>
          <w:szCs w:val="24"/>
          <w:lang w:val="en-US"/>
        </w:rPr>
        <w:t>IPRBooks</w:t>
      </w:r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314A45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CF7D1F" w:rsidRDefault="00CF7D1F" w:rsidP="00CF7D1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CF7D1F" w:rsidRDefault="00CF7D1F" w:rsidP="00CF7D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Единая коллекция цифровых образовательных ресурсов: образовательный портал. – Режим доступа: </w:t>
      </w:r>
      <w:hyperlink r:id="rId26" w:history="1">
        <w:r w:rsidR="00032062">
          <w:rPr>
            <w:rStyle w:val="a8"/>
            <w:rFonts w:ascii="Times New Roman" w:eastAsia="Times New Roman" w:hAnsi="Times New Roman"/>
            <w:sz w:val="24"/>
            <w:szCs w:val="24"/>
          </w:rPr>
          <w:t>http://school-collection.edu.ru/,,,,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CF7D1F" w:rsidRDefault="00CF7D1F" w:rsidP="00CF7D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Институт экономической политики имени Е. Т. Гайдара: официальный сайт. – Режим доступа: </w:t>
      </w:r>
      <w:hyperlink r:id="rId27" w:history="1">
        <w:r w:rsidR="00032062">
          <w:rPr>
            <w:rStyle w:val="a8"/>
            <w:rFonts w:ascii="Times New Roman" w:eastAsia="Times New Roman" w:hAnsi="Times New Roman"/>
            <w:sz w:val="24"/>
            <w:szCs w:val="24"/>
          </w:rPr>
          <w:t>https://www.iep.ru/ru.html,,,,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свободный.</w:t>
      </w:r>
    </w:p>
    <w:p w:rsidR="00CF7D1F" w:rsidRDefault="00CF7D1F" w:rsidP="00CF7D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Федеральная служба государственной статистики (Росстат): официальный сайт. – Режим доступа: </w:t>
      </w:r>
      <w:hyperlink r:id="rId28" w:history="1">
        <w:r w:rsidR="00032062">
          <w:rPr>
            <w:rStyle w:val="a8"/>
            <w:rFonts w:ascii="Times New Roman" w:eastAsia="Times New Roman" w:hAnsi="Times New Roman"/>
            <w:sz w:val="24"/>
            <w:szCs w:val="24"/>
          </w:rPr>
          <w:t>http://www.gks.ru/,,,,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CF7D1F" w:rsidRDefault="00CF7D1F" w:rsidP="00CF7D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Центральный банк Российской Федерации: официальный сайт. – Режим доступа: </w:t>
      </w:r>
      <w:hyperlink r:id="rId29" w:history="1">
        <w:r w:rsidR="00032062">
          <w:rPr>
            <w:rStyle w:val="a8"/>
            <w:rFonts w:ascii="Times New Roman" w:eastAsia="Times New Roman" w:hAnsi="Times New Roman"/>
            <w:sz w:val="24"/>
            <w:szCs w:val="24"/>
          </w:rPr>
          <w:t>http://www.cbr.ru/,,,,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CF7D1F" w:rsidRDefault="00CF7D1F" w:rsidP="00CF7D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Министерство финансов Российской Федерации: официальный сайт. – Режим доступа: </w:t>
      </w:r>
      <w:hyperlink r:id="rId30" w:history="1">
        <w:r w:rsidR="00032062">
          <w:rPr>
            <w:rStyle w:val="a8"/>
            <w:rFonts w:ascii="Times New Roman" w:eastAsia="Times New Roman" w:hAnsi="Times New Roman"/>
            <w:sz w:val="24"/>
            <w:szCs w:val="24"/>
          </w:rPr>
          <w:t>https://www.minfin.ru/ru/,свободный,свободный,свободный,свободный</w:t>
        </w:r>
      </w:hyperlink>
      <w:r>
        <w:rPr>
          <w:rFonts w:ascii="Times New Roman" w:eastAsia="Times New Roman" w:hAnsi="Times New Roman"/>
          <w:sz w:val="24"/>
          <w:szCs w:val="24"/>
        </w:rPr>
        <w:t>,свободный</w:t>
      </w:r>
    </w:p>
    <w:p w:rsidR="00CF7D1F" w:rsidRDefault="00CF7D1F" w:rsidP="00CF7D1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информационно-образовательных ресурсов: портал. – Режим доступа: </w:t>
      </w:r>
      <w:hyperlink r:id="rId31" w:history="1">
        <w:r w:rsidR="00032062">
          <w:rPr>
            <w:rStyle w:val="a8"/>
            <w:rFonts w:ascii="Times New Roman" w:eastAsia="Times New Roman" w:hAnsi="Times New Roman"/>
            <w:sz w:val="24"/>
            <w:szCs w:val="24"/>
          </w:rPr>
          <w:t>http://fcior.edu.ru/,,,,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EBSCO. Open Dissertations </w:t>
      </w:r>
      <w:r>
        <w:rPr>
          <w:lang w:val="en-US"/>
        </w:rPr>
        <w:t xml:space="preserve">– </w:t>
      </w:r>
      <w:r>
        <w:t>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: </w:t>
      </w:r>
      <w:hyperlink r:id="rId32" w:history="1">
        <w:r>
          <w:rPr>
            <w:rStyle w:val="a8"/>
            <w:lang w:val="en-US"/>
          </w:rPr>
          <w:t>www.opendissertations.org</w:t>
        </w:r>
      </w:hyperlink>
      <w:r>
        <w:rPr>
          <w:lang w:val="en-US"/>
        </w:rPr>
        <w:t>,</w:t>
      </w:r>
      <w:r>
        <w:t>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Open Access Theses and Dissertations </w:t>
      </w:r>
      <w:r>
        <w:rPr>
          <w:lang w:val="en-US"/>
        </w:rPr>
        <w:t xml:space="preserve">– </w:t>
      </w:r>
      <w:r>
        <w:t>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: </w:t>
      </w:r>
      <w:hyperlink r:id="rId33" w:history="1">
        <w:r>
          <w:rPr>
            <w:rStyle w:val="a8"/>
            <w:lang w:val="en-US"/>
          </w:rPr>
          <w:t>www.oatd.org</w:t>
        </w:r>
      </w:hyperlink>
      <w:r>
        <w:rPr>
          <w:lang w:val="en-US"/>
        </w:rPr>
        <w:t>,</w:t>
      </w:r>
      <w:r>
        <w:t>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Directory of Open Access Journals </w:t>
      </w:r>
      <w:r>
        <w:rPr>
          <w:lang w:val="en-US"/>
        </w:rPr>
        <w:t xml:space="preserve">– </w:t>
      </w:r>
      <w:r>
        <w:t>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: </w:t>
      </w:r>
      <w:hyperlink r:id="rId34" w:history="1">
        <w:r>
          <w:rPr>
            <w:rStyle w:val="a8"/>
            <w:lang w:val="en-US"/>
          </w:rPr>
          <w:t>www.doaj.org</w:t>
        </w:r>
      </w:hyperlink>
      <w:r>
        <w:rPr>
          <w:lang w:val="en-US"/>
        </w:rPr>
        <w:t>,</w:t>
      </w:r>
      <w:r>
        <w:t>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Elsevier Open Access </w:t>
      </w:r>
      <w:r>
        <w:rPr>
          <w:lang w:val="en-US"/>
        </w:rPr>
        <w:t xml:space="preserve">– </w:t>
      </w:r>
      <w:r>
        <w:t>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: </w:t>
      </w:r>
      <w:hyperlink r:id="rId35" w:history="1">
        <w:r>
          <w:rPr>
            <w:rStyle w:val="a8"/>
            <w:lang w:val="en-US"/>
          </w:rPr>
          <w:t>www.elsevier.com/about/open-access</w:t>
        </w:r>
      </w:hyperlink>
      <w:r>
        <w:rPr>
          <w:lang w:val="en-US"/>
        </w:rPr>
        <w:t>,</w:t>
      </w:r>
      <w:r>
        <w:t>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SpringerOpen</w:t>
      </w:r>
      <w:r>
        <w:t xml:space="preserve">– Режим доступа: </w:t>
      </w:r>
      <w:r>
        <w:rPr>
          <w:rFonts w:eastAsia="Calibri"/>
          <w:lang w:val="en-US" w:eastAsia="en-US"/>
        </w:rPr>
        <w:t xml:space="preserve"> </w:t>
      </w:r>
      <w:hyperlink r:id="rId36" w:history="1">
        <w:r>
          <w:rPr>
            <w:rStyle w:val="a8"/>
            <w:lang w:val="en-US"/>
          </w:rPr>
          <w:t>www.springeropen.com</w:t>
        </w:r>
      </w:hyperlink>
      <w:r>
        <w:t>,свободный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Taylor &amp; Francis Open Access </w:t>
      </w:r>
      <w:r>
        <w:rPr>
          <w:lang w:val="en-US"/>
        </w:rPr>
        <w:t xml:space="preserve">– </w:t>
      </w:r>
      <w:r>
        <w:t>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: </w:t>
      </w:r>
      <w:hyperlink r:id="rId37" w:history="1">
        <w:r>
          <w:rPr>
            <w:rStyle w:val="a8"/>
            <w:rFonts w:eastAsia="Calibri"/>
            <w:lang w:val="en-US" w:eastAsia="en-US"/>
          </w:rPr>
          <w:t>www.tandfonline.com</w:t>
        </w:r>
      </w:hyperlink>
      <w:r>
        <w:rPr>
          <w:lang w:val="en-US"/>
        </w:rPr>
        <w:t>,</w:t>
      </w:r>
      <w:r>
        <w:t>свободный</w:t>
      </w:r>
    </w:p>
    <w:p w:rsidR="00CF7D1F" w:rsidRDefault="00CF7D1F" w:rsidP="00CF7D1F">
      <w:pPr>
        <w:numPr>
          <w:ilvl w:val="0"/>
          <w:numId w:val="16"/>
        </w:numPr>
        <w:tabs>
          <w:tab w:val="left" w:pos="993"/>
        </w:tabs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ResearchBib </w:t>
      </w:r>
      <w:r>
        <w:t xml:space="preserve">– Режим доступа: </w:t>
      </w:r>
      <w:hyperlink r:id="rId38" w:history="1">
        <w:r>
          <w:rPr>
            <w:rStyle w:val="a8"/>
            <w:rFonts w:eastAsia="Calibri"/>
            <w:lang w:eastAsia="en-US"/>
          </w:rPr>
          <w:t>www.researchbib.com</w:t>
        </w:r>
      </w:hyperlink>
      <w:r>
        <w:t>,свободный</w:t>
      </w:r>
    </w:p>
    <w:p w:rsidR="00CF7D1F" w:rsidRDefault="00CF7D1F" w:rsidP="00CF7D1F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организации, как на территории организации, так и вне ее.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F7D1F" w:rsidRDefault="00CF7D1F" w:rsidP="00CF7D1F">
      <w:pPr>
        <w:ind w:firstLine="709"/>
        <w:contextualSpacing/>
        <w:jc w:val="both"/>
        <w:rPr>
          <w:rFonts w:eastAsia="Calibri"/>
          <w:b/>
          <w:lang w:eastAsia="en-US"/>
        </w:rPr>
      </w:pPr>
    </w:p>
    <w:p w:rsidR="00CF7D1F" w:rsidRDefault="00CF7D1F" w:rsidP="00CF7D1F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Методические указания для обучающихся по освоению дисциплины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Для того чтобы успешно освоить дисциплину обучающиеся должны выполнить следующие методические указания.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Методические указания для обучающихся по освоению дисциплины для подготовки к занятиям </w:t>
      </w:r>
      <w:r>
        <w:rPr>
          <w:b/>
        </w:rPr>
        <w:t>лекционного типа</w:t>
      </w:r>
      <w:r>
        <w:t>: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Методические указания для обучающихся по освоению дисциплины для подготовки к занятиям </w:t>
      </w:r>
      <w:r>
        <w:rPr>
          <w:b/>
        </w:rPr>
        <w:t xml:space="preserve">семинарского типа: 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Методические указания для обучающихся по освоению дисциплины для </w:t>
      </w:r>
      <w:r>
        <w:rPr>
          <w:b/>
        </w:rPr>
        <w:t>самостоятельной работы: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Следующим этапом работы 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Таким образом, при работе с источниками и литературой важно уметь: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готовить и презентовать развернутые сообщения типа доклада;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CF7D1F" w:rsidRDefault="00CF7D1F" w:rsidP="00CF7D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Подготовка к промежуточной аттестации</w:t>
      </w:r>
      <w:r>
        <w:rPr>
          <w:bCs/>
        </w:rPr>
        <w:t>: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При подготовке к промежуточной аттестации целесообразно: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>- внимательно прочитать рекомендованную литературу;</w:t>
      </w:r>
    </w:p>
    <w:p w:rsidR="00CF7D1F" w:rsidRDefault="00CF7D1F" w:rsidP="00CF7D1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составить краткие конспекты ответов (планы ответов). </w:t>
      </w:r>
    </w:p>
    <w:p w:rsidR="00CF7D1F" w:rsidRDefault="00CF7D1F" w:rsidP="00CF7D1F">
      <w:pPr>
        <w:ind w:firstLine="709"/>
        <w:jc w:val="both"/>
      </w:pPr>
    </w:p>
    <w:p w:rsidR="00CF7D1F" w:rsidRDefault="00CF7D1F" w:rsidP="00CF7D1F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7D1F" w:rsidRDefault="00CF7D1F" w:rsidP="00CF7D1F">
      <w:pPr>
        <w:autoSpaceDN w:val="0"/>
        <w:ind w:firstLine="709"/>
        <w:jc w:val="both"/>
      </w:pPr>
      <w:r>
        <w:t>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MicrosoftPowerPoint, видеоматериалов, слайдов.</w:t>
      </w:r>
    </w:p>
    <w:p w:rsidR="00CF7D1F" w:rsidRDefault="00CF7D1F" w:rsidP="00CF7D1F">
      <w:pPr>
        <w:autoSpaceDN w:val="0"/>
        <w:ind w:firstLine="709"/>
        <w:jc w:val="both"/>
      </w:pPr>
      <w: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CF7D1F" w:rsidRDefault="00CF7D1F" w:rsidP="00CF7D1F">
      <w:pPr>
        <w:autoSpaceDN w:val="0"/>
        <w:ind w:firstLine="709"/>
        <w:jc w:val="both"/>
      </w:pPr>
      <w:r>
        <w:t>Электронная информационно-образовательная среда Академии, работающая на платформе LMS Moodle, обеспечивает:</w:t>
      </w:r>
    </w:p>
    <w:p w:rsidR="00CF7D1F" w:rsidRDefault="00CF7D1F" w:rsidP="00CF7D1F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CF7D1F" w:rsidRDefault="00CF7D1F" w:rsidP="00CF7D1F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F7D1F" w:rsidRDefault="00CF7D1F" w:rsidP="00CF7D1F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7D1F" w:rsidRDefault="00CF7D1F" w:rsidP="00CF7D1F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7D1F" w:rsidRDefault="00CF7D1F" w:rsidP="00CF7D1F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F7D1F" w:rsidRDefault="00CF7D1F" w:rsidP="00CF7D1F">
      <w:pPr>
        <w:autoSpaceDN w:val="0"/>
        <w:ind w:firstLine="709"/>
        <w:jc w:val="both"/>
      </w:pPr>
      <w:r>
        <w:t>При осуществлении образовательного процесса по дисциплине используются следующие информационные технологии: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сбор, хранение, систематизация и выдача учебной и научной информации;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обработка текстовой, графической и эмпирической информации;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подготовка, конструирование и презентация итогов исследовательской и аналитической деятельности;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компьютерное тестирование;</w:t>
      </w:r>
    </w:p>
    <w:p w:rsidR="00CF7D1F" w:rsidRDefault="00CF7D1F" w:rsidP="00CF7D1F">
      <w:pPr>
        <w:autoSpaceDN w:val="0"/>
        <w:ind w:firstLine="709"/>
        <w:jc w:val="both"/>
      </w:pPr>
      <w:r>
        <w:t>•</w:t>
      </w:r>
      <w:r>
        <w:tab/>
        <w:t>демонстрация мультимедийных материалов.</w:t>
      </w:r>
    </w:p>
    <w:p w:rsidR="00CF7D1F" w:rsidRDefault="00CF7D1F" w:rsidP="00CF7D1F">
      <w:pPr>
        <w:autoSpaceDN w:val="0"/>
        <w:ind w:firstLine="709"/>
        <w:jc w:val="both"/>
      </w:pPr>
    </w:p>
    <w:p w:rsidR="00CF7D1F" w:rsidRDefault="00CF7D1F" w:rsidP="00CF7D1F">
      <w:pPr>
        <w:jc w:val="center"/>
        <w:rPr>
          <w:b/>
        </w:rPr>
      </w:pPr>
      <w:r>
        <w:rPr>
          <w:b/>
        </w:rPr>
        <w:t>Перечень лицензионного программного обеспечения</w:t>
      </w:r>
    </w:p>
    <w:p w:rsidR="00CF7D1F" w:rsidRDefault="00CF7D1F" w:rsidP="00CF7D1F">
      <w:pPr>
        <w:jc w:val="center"/>
      </w:pP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>
        <w:rPr>
          <w:rFonts w:ascii="Times New Roman" w:hAnsi="Times New Roman"/>
          <w:sz w:val="24"/>
          <w:szCs w:val="24"/>
        </w:rPr>
        <w:t>Лицензия</w:t>
      </w:r>
      <w:r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BigBlueButton</w:t>
      </w:r>
      <w:r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CF7D1F" w:rsidRDefault="00CF7D1F" w:rsidP="00CF7D1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3</w:t>
      </w:r>
    </w:p>
    <w:p w:rsidR="00CF7D1F" w:rsidRDefault="00CF7D1F" w:rsidP="00CF7D1F">
      <w:pPr>
        <w:autoSpaceDN w:val="0"/>
        <w:ind w:firstLine="709"/>
        <w:jc w:val="both"/>
        <w:rPr>
          <w:bCs/>
          <w:color w:val="000000"/>
        </w:rPr>
      </w:pPr>
    </w:p>
    <w:p w:rsidR="00CF7D1F" w:rsidRDefault="00CF7D1F" w:rsidP="00CF7D1F">
      <w:pPr>
        <w:jc w:val="center"/>
        <w:rPr>
          <w:b/>
          <w:color w:val="000000"/>
        </w:rPr>
      </w:pPr>
    </w:p>
    <w:p w:rsidR="00CF7D1F" w:rsidRDefault="00CF7D1F" w:rsidP="00CF7D1F">
      <w:pPr>
        <w:tabs>
          <w:tab w:val="left" w:pos="993"/>
        </w:tabs>
        <w:ind w:firstLine="992"/>
        <w:jc w:val="center"/>
        <w:rPr>
          <w:b/>
        </w:rPr>
      </w:pPr>
      <w:r>
        <w:rPr>
          <w:b/>
          <w:bCs/>
          <w:color w:val="000000"/>
        </w:rPr>
        <w:t>Современные профессиональные базы данных и информационные справочные системы</w:t>
      </w:r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4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5" w:anchor="open-accesshttps://www.sciencedirect.com/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6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«Бухгалтерский учет и отчетность субъектов малого предпринимательства» Минфина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7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Всемирного банка - Открытые данные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8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https://data.worldbank.org/</w:t>
        </w:r>
      </w:hyperlink>
    </w:p>
    <w:p w:rsidR="00CF7D1F" w:rsidRDefault="00CF7D1F" w:rsidP="00CF7D1F">
      <w:pPr>
        <w:pStyle w:val="a4"/>
        <w:numPr>
          <w:ilvl w:val="0"/>
          <w:numId w:val="1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9" w:history="1">
        <w:r w:rsidR="00032062">
          <w:rPr>
            <w:rStyle w:val="a8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CF7D1F" w:rsidRDefault="00CF7D1F" w:rsidP="00CF7D1F">
      <w:pPr>
        <w:jc w:val="both"/>
        <w:rPr>
          <w:b/>
          <w:color w:val="000000"/>
        </w:rPr>
      </w:pPr>
    </w:p>
    <w:p w:rsidR="00463F64" w:rsidRPr="00245574" w:rsidRDefault="00463F64" w:rsidP="00463F64">
      <w:pPr>
        <w:jc w:val="both"/>
      </w:pPr>
    </w:p>
    <w:p w:rsidR="00463F64" w:rsidRPr="00245574" w:rsidRDefault="00463F64" w:rsidP="00463F64">
      <w:pPr>
        <w:ind w:firstLine="709"/>
        <w:jc w:val="both"/>
        <w:rPr>
          <w:b/>
        </w:rPr>
      </w:pPr>
      <w:r w:rsidRPr="00245574">
        <w:rPr>
          <w:b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1B7B7E" w:rsidRDefault="001B7B7E" w:rsidP="001B7B7E">
      <w:pPr>
        <w:jc w:val="both"/>
        <w:rPr>
          <w:b/>
        </w:rPr>
      </w:pPr>
      <w:r w:rsidRPr="00B83CC7">
        <w:t xml:space="preserve">Для осуществления образовательного процесса по образовательной программе по направлению подготовки 38.06.01 Экономика Академия располагает материально-технической базой, соответствующей противопожарным правилам и нормам,  </w:t>
      </w:r>
      <w:r>
        <w:t xml:space="preserve">обеспечивающим проведение всех </w:t>
      </w:r>
      <w:r w:rsidRPr="00B83CC7">
        <w:t>видов дисциплинарной и междисциплин</w:t>
      </w:r>
      <w:r>
        <w:t xml:space="preserve">арной подготовки, практической </w:t>
      </w:r>
      <w:r w:rsidRPr="00B83CC7">
        <w:t>и научно-исследовательской работ обучающихся, предусмотренных рабочей программой дисциплины</w:t>
      </w:r>
      <w:r w:rsidRPr="001C3723">
        <w:rPr>
          <w:b/>
        </w:rPr>
        <w:t xml:space="preserve"> Б1.Б.04 Теория и практика преподавательской деятельности в области экономики</w:t>
      </w:r>
      <w:r>
        <w:rPr>
          <w:b/>
        </w:rPr>
        <w:t>.</w:t>
      </w:r>
    </w:p>
    <w:p w:rsidR="001B7B7E" w:rsidRPr="00B83CC7" w:rsidRDefault="001B7B7E" w:rsidP="001B7B7E">
      <w:pPr>
        <w:ind w:firstLine="709"/>
        <w:jc w:val="both"/>
      </w:pPr>
      <w:r w:rsidRPr="00B83CC7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  <w:r>
        <w:t>.</w:t>
      </w:r>
    </w:p>
    <w:p w:rsidR="001B7B7E" w:rsidRPr="000C2307" w:rsidRDefault="001B7B7E" w:rsidP="001B7B7E">
      <w:pPr>
        <w:jc w:val="both"/>
      </w:pPr>
      <w:r>
        <w:t xml:space="preserve">1. </w:t>
      </w:r>
      <w:r w:rsidRPr="000C2307">
        <w:t>Аудитори</w:t>
      </w:r>
      <w:r>
        <w:t xml:space="preserve">я </w:t>
      </w:r>
      <w:r w:rsidRPr="001A60AD">
        <w:rPr>
          <w:b/>
        </w:rPr>
        <w:t>№ 207</w:t>
      </w:r>
      <w:r w:rsidRPr="000C2307">
        <w:t xml:space="preserve"> для проведения занятий лекционного типа, курсового проектирования (выполнения курсовых работ), групповых и индивидуальных консультаций, текущего контроля и промежуточной аттестации. </w:t>
      </w:r>
    </w:p>
    <w:p w:rsidR="001B7B7E" w:rsidRPr="000C2307" w:rsidRDefault="001B7B7E" w:rsidP="001B7B7E">
      <w:pPr>
        <w:jc w:val="both"/>
      </w:pPr>
      <w:r w:rsidRPr="000C2307">
        <w:t>Специализированная мебель и технические средства обучения, демонстрационное оборудование. Рабочее место преподавателя, рабочие места обучающихся, экран, проектор, классная доска, наборы демонстрационного оборудования и учебно-наглядных пособий.</w:t>
      </w:r>
    </w:p>
    <w:p w:rsidR="001B7B7E" w:rsidRPr="000C2307" w:rsidRDefault="001B7B7E" w:rsidP="001B7B7E">
      <w:pPr>
        <w:jc w:val="both"/>
      </w:pPr>
      <w:r>
        <w:t xml:space="preserve">2. </w:t>
      </w:r>
      <w:r w:rsidRPr="000C2307">
        <w:t xml:space="preserve">Аудитория </w:t>
      </w:r>
      <w:r w:rsidRPr="001A60AD">
        <w:rPr>
          <w:b/>
        </w:rPr>
        <w:t>№ 211</w:t>
      </w:r>
      <w:r>
        <w:t xml:space="preserve"> </w:t>
      </w:r>
      <w:r w:rsidRPr="000C2307">
        <w:t xml:space="preserve">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 </w:t>
      </w:r>
    </w:p>
    <w:p w:rsidR="001B7B7E" w:rsidRPr="000C2307" w:rsidRDefault="001B7B7E" w:rsidP="001B7B7E">
      <w:pPr>
        <w:jc w:val="both"/>
      </w:pPr>
      <w:r w:rsidRPr="000C2307">
        <w:t>Специализированная мебель и технические средства обучения. Рабочее место преподавателя, рабочие места обучающихся, классная доска, наборы демонстрационного оборудования и учебно-наглядных пособий.</w:t>
      </w:r>
    </w:p>
    <w:p w:rsidR="001B7B7E" w:rsidRDefault="001B7B7E" w:rsidP="001B7B7E">
      <w:pPr>
        <w:jc w:val="both"/>
      </w:pPr>
      <w:r>
        <w:t xml:space="preserve">3. </w:t>
      </w:r>
      <w:r w:rsidRPr="009E0C8C">
        <w:t>Аудитории для самостоятельной р</w:t>
      </w:r>
      <w:r>
        <w:t xml:space="preserve">аботы, </w:t>
      </w:r>
      <w:r w:rsidRPr="009E0C8C">
        <w:t xml:space="preserve">курсового проектирования </w:t>
      </w:r>
      <w:r w:rsidRPr="009E0C8C">
        <w:rPr>
          <w:rStyle w:val="fontstyle01"/>
        </w:rPr>
        <w:t>(выполнения курсовых работ)</w:t>
      </w:r>
      <w:r w:rsidRPr="009E0C8C">
        <w:t>, групповых и индивидуальных консультаций</w:t>
      </w:r>
      <w:r>
        <w:t>: а</w:t>
      </w:r>
      <w:r w:rsidRPr="009E0C8C">
        <w:t xml:space="preserve">удитория </w:t>
      </w:r>
      <w:r w:rsidRPr="009E0C8C">
        <w:rPr>
          <w:b/>
        </w:rPr>
        <w:t xml:space="preserve">№ </w:t>
      </w:r>
      <w:r>
        <w:rPr>
          <w:b/>
        </w:rPr>
        <w:t>310</w:t>
      </w:r>
      <w:r w:rsidRPr="009E0C8C">
        <w:t>, Читальный зал (библиотека)</w:t>
      </w:r>
      <w:r>
        <w:t>, оснащенные с</w:t>
      </w:r>
      <w:r w:rsidRPr="009E0C8C">
        <w:t>пециализированн</w:t>
      </w:r>
      <w:r>
        <w:t>ой</w:t>
      </w:r>
      <w:r w:rsidRPr="009E0C8C">
        <w:t xml:space="preserve"> мебель</w:t>
      </w:r>
      <w:r>
        <w:t>ю</w:t>
      </w:r>
      <w:r w:rsidRPr="009E0C8C">
        <w:t xml:space="preserve"> и технически</w:t>
      </w:r>
      <w:r>
        <w:t>ми</w:t>
      </w:r>
      <w:r w:rsidRPr="009E0C8C">
        <w:t xml:space="preserve"> средства</w:t>
      </w:r>
      <w:r>
        <w:t>ми</w:t>
      </w:r>
      <w:r w:rsidRPr="009E0C8C">
        <w:t xml:space="preserve"> обучения. Рабочее место преподавателя, рабочие места обучающихся, классная доска, компьютеры, подключенные к сети «Интернет» и обеспечением доступа в электронную информационно-образовательную среду Академии</w:t>
      </w:r>
      <w:r>
        <w:t xml:space="preserve">, </w:t>
      </w:r>
      <w:r w:rsidRPr="009E0C8C">
        <w:t>справочно-правовая система «Консультант плюс», «Гарант», Электронно- библиотечная система IPRbooks, Электронно- библиотечная система</w:t>
      </w:r>
      <w:r>
        <w:t xml:space="preserve"> </w:t>
      </w:r>
      <w:r w:rsidRPr="009E0C8C">
        <w:t xml:space="preserve"> </w:t>
      </w:r>
      <w:r>
        <w:t>«</w:t>
      </w:r>
      <w:r w:rsidRPr="009E0C8C">
        <w:t>ЭБС ЮРАЙТ</w:t>
      </w:r>
      <w:r>
        <w:t xml:space="preserve">» </w:t>
      </w:r>
      <w:hyperlink w:history="1">
        <w:r w:rsidR="00314A45">
          <w:rPr>
            <w:rStyle w:val="a8"/>
          </w:rPr>
          <w:t>www.biblio-online.ru</w:t>
        </w:r>
      </w:hyperlink>
    </w:p>
    <w:p w:rsidR="007451F8" w:rsidRPr="00F1045C" w:rsidRDefault="007451F8" w:rsidP="00463F64">
      <w:pPr>
        <w:ind w:firstLine="708"/>
        <w:jc w:val="both"/>
      </w:pPr>
    </w:p>
    <w:sectPr w:rsidR="007451F8" w:rsidRPr="00F1045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50" w:rsidRDefault="00011250" w:rsidP="00160BC1">
      <w:r>
        <w:separator/>
      </w:r>
    </w:p>
  </w:endnote>
  <w:endnote w:type="continuationSeparator" w:id="0">
    <w:p w:rsidR="00011250" w:rsidRDefault="0001125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50" w:rsidRDefault="00011250" w:rsidP="00160BC1">
      <w:r>
        <w:separator/>
      </w:r>
    </w:p>
  </w:footnote>
  <w:footnote w:type="continuationSeparator" w:id="0">
    <w:p w:rsidR="00011250" w:rsidRDefault="0001125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D8A"/>
    <w:multiLevelType w:val="hybridMultilevel"/>
    <w:tmpl w:val="8686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7B62"/>
    <w:multiLevelType w:val="hybridMultilevel"/>
    <w:tmpl w:val="8978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346C"/>
    <w:multiLevelType w:val="hybridMultilevel"/>
    <w:tmpl w:val="FA44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0F8"/>
    <w:multiLevelType w:val="hybridMultilevel"/>
    <w:tmpl w:val="C8C4A7D2"/>
    <w:lvl w:ilvl="0" w:tplc="B9DE17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4E38766F"/>
    <w:multiLevelType w:val="hybridMultilevel"/>
    <w:tmpl w:val="8686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93C84"/>
    <w:multiLevelType w:val="hybridMultilevel"/>
    <w:tmpl w:val="CD6C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E411D"/>
    <w:multiLevelType w:val="hybridMultilevel"/>
    <w:tmpl w:val="4B64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14240"/>
    <w:multiLevelType w:val="hybridMultilevel"/>
    <w:tmpl w:val="B2C8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13E41"/>
    <w:multiLevelType w:val="hybridMultilevel"/>
    <w:tmpl w:val="C2BE9BD6"/>
    <w:lvl w:ilvl="0" w:tplc="C91CD2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3"/>
  </w:num>
  <w:num w:numId="8">
    <w:abstractNumId w:val="14"/>
  </w:num>
  <w:num w:numId="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73"/>
    <w:rsid w:val="00006A7C"/>
    <w:rsid w:val="00011250"/>
    <w:rsid w:val="00024B97"/>
    <w:rsid w:val="00027135"/>
    <w:rsid w:val="00027D2C"/>
    <w:rsid w:val="00027E5B"/>
    <w:rsid w:val="00032062"/>
    <w:rsid w:val="00037461"/>
    <w:rsid w:val="00037666"/>
    <w:rsid w:val="000378B8"/>
    <w:rsid w:val="00037A18"/>
    <w:rsid w:val="00046CA7"/>
    <w:rsid w:val="0005124C"/>
    <w:rsid w:val="00051AEE"/>
    <w:rsid w:val="000535DC"/>
    <w:rsid w:val="000607B5"/>
    <w:rsid w:val="00060A01"/>
    <w:rsid w:val="00064AA9"/>
    <w:rsid w:val="00080372"/>
    <w:rsid w:val="00081869"/>
    <w:rsid w:val="000835F5"/>
    <w:rsid w:val="00084520"/>
    <w:rsid w:val="00085601"/>
    <w:rsid w:val="000857B0"/>
    <w:rsid w:val="000875BF"/>
    <w:rsid w:val="000911D1"/>
    <w:rsid w:val="000A4FAC"/>
    <w:rsid w:val="000B1331"/>
    <w:rsid w:val="000B7795"/>
    <w:rsid w:val="000C4546"/>
    <w:rsid w:val="000C7032"/>
    <w:rsid w:val="000D07C6"/>
    <w:rsid w:val="000D4429"/>
    <w:rsid w:val="000D6DE5"/>
    <w:rsid w:val="000E20D7"/>
    <w:rsid w:val="000E37E9"/>
    <w:rsid w:val="000E517E"/>
    <w:rsid w:val="000F65C7"/>
    <w:rsid w:val="00102E02"/>
    <w:rsid w:val="00114770"/>
    <w:rsid w:val="001165D0"/>
    <w:rsid w:val="001166B7"/>
    <w:rsid w:val="001167A8"/>
    <w:rsid w:val="00124D24"/>
    <w:rsid w:val="00125E93"/>
    <w:rsid w:val="00127108"/>
    <w:rsid w:val="00127DEA"/>
    <w:rsid w:val="00131CDA"/>
    <w:rsid w:val="00132893"/>
    <w:rsid w:val="00132F57"/>
    <w:rsid w:val="001378B1"/>
    <w:rsid w:val="0014405C"/>
    <w:rsid w:val="001443BB"/>
    <w:rsid w:val="0014490C"/>
    <w:rsid w:val="0015639D"/>
    <w:rsid w:val="00160BC1"/>
    <w:rsid w:val="00161C70"/>
    <w:rsid w:val="001716A9"/>
    <w:rsid w:val="00171A3D"/>
    <w:rsid w:val="00181AAB"/>
    <w:rsid w:val="00184F65"/>
    <w:rsid w:val="001871AA"/>
    <w:rsid w:val="001A3B5F"/>
    <w:rsid w:val="001A6533"/>
    <w:rsid w:val="001B0311"/>
    <w:rsid w:val="001B7B7E"/>
    <w:rsid w:val="001C2D79"/>
    <w:rsid w:val="001C4FED"/>
    <w:rsid w:val="001C6305"/>
    <w:rsid w:val="001E1541"/>
    <w:rsid w:val="001F11DE"/>
    <w:rsid w:val="00205BC8"/>
    <w:rsid w:val="00207B71"/>
    <w:rsid w:val="00207E2E"/>
    <w:rsid w:val="00207FB7"/>
    <w:rsid w:val="00211C1B"/>
    <w:rsid w:val="00223B44"/>
    <w:rsid w:val="00225837"/>
    <w:rsid w:val="00230D24"/>
    <w:rsid w:val="002341A5"/>
    <w:rsid w:val="00235399"/>
    <w:rsid w:val="00240788"/>
    <w:rsid w:val="00240A81"/>
    <w:rsid w:val="00245199"/>
    <w:rsid w:val="002465C3"/>
    <w:rsid w:val="002477A9"/>
    <w:rsid w:val="00250797"/>
    <w:rsid w:val="00255B5E"/>
    <w:rsid w:val="002657BC"/>
    <w:rsid w:val="00266BA7"/>
    <w:rsid w:val="00276128"/>
    <w:rsid w:val="0027733F"/>
    <w:rsid w:val="00290A7D"/>
    <w:rsid w:val="00291D05"/>
    <w:rsid w:val="002933E5"/>
    <w:rsid w:val="00294851"/>
    <w:rsid w:val="00294D57"/>
    <w:rsid w:val="002A0D1B"/>
    <w:rsid w:val="002A3641"/>
    <w:rsid w:val="002A675F"/>
    <w:rsid w:val="002B5AB9"/>
    <w:rsid w:val="002B6C87"/>
    <w:rsid w:val="002B734E"/>
    <w:rsid w:val="002C2EAE"/>
    <w:rsid w:val="002C3F08"/>
    <w:rsid w:val="002C7582"/>
    <w:rsid w:val="002D07AD"/>
    <w:rsid w:val="002D6AC0"/>
    <w:rsid w:val="002E4CB7"/>
    <w:rsid w:val="002F084F"/>
    <w:rsid w:val="002F723A"/>
    <w:rsid w:val="002F794B"/>
    <w:rsid w:val="00310C7D"/>
    <w:rsid w:val="00314A45"/>
    <w:rsid w:val="00315AB7"/>
    <w:rsid w:val="00317F9E"/>
    <w:rsid w:val="0032166A"/>
    <w:rsid w:val="00330957"/>
    <w:rsid w:val="00333BEB"/>
    <w:rsid w:val="00335117"/>
    <w:rsid w:val="0033546E"/>
    <w:rsid w:val="00335C19"/>
    <w:rsid w:val="00342FF6"/>
    <w:rsid w:val="003479DA"/>
    <w:rsid w:val="00351E7A"/>
    <w:rsid w:val="00355C7E"/>
    <w:rsid w:val="003618C2"/>
    <w:rsid w:val="00363097"/>
    <w:rsid w:val="0036530B"/>
    <w:rsid w:val="00365758"/>
    <w:rsid w:val="003668E3"/>
    <w:rsid w:val="0037502D"/>
    <w:rsid w:val="00390362"/>
    <w:rsid w:val="00390B62"/>
    <w:rsid w:val="003A3494"/>
    <w:rsid w:val="003A57B5"/>
    <w:rsid w:val="003A6FB0"/>
    <w:rsid w:val="003A71E4"/>
    <w:rsid w:val="003B0133"/>
    <w:rsid w:val="003B06AE"/>
    <w:rsid w:val="003B2829"/>
    <w:rsid w:val="003B7F71"/>
    <w:rsid w:val="003E5B88"/>
    <w:rsid w:val="003F51D1"/>
    <w:rsid w:val="00400491"/>
    <w:rsid w:val="0040058D"/>
    <w:rsid w:val="00407242"/>
    <w:rsid w:val="00407404"/>
    <w:rsid w:val="00410BA4"/>
    <w:rsid w:val="004110F5"/>
    <w:rsid w:val="00412D22"/>
    <w:rsid w:val="00421645"/>
    <w:rsid w:val="00425E89"/>
    <w:rsid w:val="0043264F"/>
    <w:rsid w:val="00435249"/>
    <w:rsid w:val="00443EDF"/>
    <w:rsid w:val="00451BC9"/>
    <w:rsid w:val="00454B19"/>
    <w:rsid w:val="00460608"/>
    <w:rsid w:val="004620E0"/>
    <w:rsid w:val="0046365B"/>
    <w:rsid w:val="00463F64"/>
    <w:rsid w:val="0047224A"/>
    <w:rsid w:val="0047572F"/>
    <w:rsid w:val="0047633A"/>
    <w:rsid w:val="0048300E"/>
    <w:rsid w:val="0049217A"/>
    <w:rsid w:val="004A2C0D"/>
    <w:rsid w:val="004A2E62"/>
    <w:rsid w:val="004A68C9"/>
    <w:rsid w:val="004B3265"/>
    <w:rsid w:val="004C5815"/>
    <w:rsid w:val="004C6DB3"/>
    <w:rsid w:val="004E0905"/>
    <w:rsid w:val="004E0C3F"/>
    <w:rsid w:val="004E27AC"/>
    <w:rsid w:val="004E3D82"/>
    <w:rsid w:val="004E4CD6"/>
    <w:rsid w:val="004E4DB2"/>
    <w:rsid w:val="004E62F1"/>
    <w:rsid w:val="004E753A"/>
    <w:rsid w:val="004E7903"/>
    <w:rsid w:val="004F160C"/>
    <w:rsid w:val="004F248C"/>
    <w:rsid w:val="004F3C72"/>
    <w:rsid w:val="00502B31"/>
    <w:rsid w:val="005165F1"/>
    <w:rsid w:val="00516F43"/>
    <w:rsid w:val="005362E6"/>
    <w:rsid w:val="00537A62"/>
    <w:rsid w:val="00540F31"/>
    <w:rsid w:val="005453B1"/>
    <w:rsid w:val="00550EF8"/>
    <w:rsid w:val="00565242"/>
    <w:rsid w:val="00565480"/>
    <w:rsid w:val="00565BB9"/>
    <w:rsid w:val="005669CB"/>
    <w:rsid w:val="00572F9F"/>
    <w:rsid w:val="005816EA"/>
    <w:rsid w:val="00582969"/>
    <w:rsid w:val="00582AE6"/>
    <w:rsid w:val="00583C2E"/>
    <w:rsid w:val="00584FE8"/>
    <w:rsid w:val="00586FAD"/>
    <w:rsid w:val="005915BA"/>
    <w:rsid w:val="00591B36"/>
    <w:rsid w:val="00595D8D"/>
    <w:rsid w:val="005A28FC"/>
    <w:rsid w:val="005A6E81"/>
    <w:rsid w:val="005B32D5"/>
    <w:rsid w:val="005B47CE"/>
    <w:rsid w:val="005C13E4"/>
    <w:rsid w:val="005C20F0"/>
    <w:rsid w:val="005C2DF2"/>
    <w:rsid w:val="005C3AEB"/>
    <w:rsid w:val="005C3E07"/>
    <w:rsid w:val="005C4F2E"/>
    <w:rsid w:val="005C7567"/>
    <w:rsid w:val="005D206B"/>
    <w:rsid w:val="005F2349"/>
    <w:rsid w:val="005F560A"/>
    <w:rsid w:val="00602CB5"/>
    <w:rsid w:val="006044B4"/>
    <w:rsid w:val="00607E17"/>
    <w:rsid w:val="006118F6"/>
    <w:rsid w:val="00620B96"/>
    <w:rsid w:val="00622A95"/>
    <w:rsid w:val="00624418"/>
    <w:rsid w:val="00624E28"/>
    <w:rsid w:val="00636B21"/>
    <w:rsid w:val="00642A2F"/>
    <w:rsid w:val="006439F4"/>
    <w:rsid w:val="00652D29"/>
    <w:rsid w:val="0065606F"/>
    <w:rsid w:val="00656AC4"/>
    <w:rsid w:val="006574B1"/>
    <w:rsid w:val="00676914"/>
    <w:rsid w:val="0068764B"/>
    <w:rsid w:val="00687B3A"/>
    <w:rsid w:val="00692DD7"/>
    <w:rsid w:val="00697A17"/>
    <w:rsid w:val="006B0CA3"/>
    <w:rsid w:val="006B2B6E"/>
    <w:rsid w:val="006D108C"/>
    <w:rsid w:val="006D15B6"/>
    <w:rsid w:val="006D29CE"/>
    <w:rsid w:val="006D6805"/>
    <w:rsid w:val="006E00EC"/>
    <w:rsid w:val="006E5C19"/>
    <w:rsid w:val="00705814"/>
    <w:rsid w:val="00705FB5"/>
    <w:rsid w:val="007066B1"/>
    <w:rsid w:val="00713D44"/>
    <w:rsid w:val="00715A1E"/>
    <w:rsid w:val="00723B0D"/>
    <w:rsid w:val="007318B7"/>
    <w:rsid w:val="007327FE"/>
    <w:rsid w:val="007451F8"/>
    <w:rsid w:val="007512C7"/>
    <w:rsid w:val="00752936"/>
    <w:rsid w:val="007569EE"/>
    <w:rsid w:val="00760E92"/>
    <w:rsid w:val="0076201E"/>
    <w:rsid w:val="00762D39"/>
    <w:rsid w:val="00764497"/>
    <w:rsid w:val="007751FE"/>
    <w:rsid w:val="00777482"/>
    <w:rsid w:val="00777B09"/>
    <w:rsid w:val="00781ADF"/>
    <w:rsid w:val="00783D3E"/>
    <w:rsid w:val="00785842"/>
    <w:rsid w:val="007865CB"/>
    <w:rsid w:val="00792F22"/>
    <w:rsid w:val="00793E1B"/>
    <w:rsid w:val="00793F01"/>
    <w:rsid w:val="007A5EE5"/>
    <w:rsid w:val="007A7E7B"/>
    <w:rsid w:val="007B2F12"/>
    <w:rsid w:val="007C277B"/>
    <w:rsid w:val="007D5CC1"/>
    <w:rsid w:val="007E0217"/>
    <w:rsid w:val="007E10C6"/>
    <w:rsid w:val="007E3DC0"/>
    <w:rsid w:val="007E7665"/>
    <w:rsid w:val="007F098D"/>
    <w:rsid w:val="007F4B97"/>
    <w:rsid w:val="007F55AF"/>
    <w:rsid w:val="007F7A4D"/>
    <w:rsid w:val="00801B83"/>
    <w:rsid w:val="008154DB"/>
    <w:rsid w:val="00815F9C"/>
    <w:rsid w:val="00820D1B"/>
    <w:rsid w:val="00823333"/>
    <w:rsid w:val="00823E5A"/>
    <w:rsid w:val="00825138"/>
    <w:rsid w:val="00830B90"/>
    <w:rsid w:val="00830C5C"/>
    <w:rsid w:val="0083562A"/>
    <w:rsid w:val="008423FF"/>
    <w:rsid w:val="00857FC8"/>
    <w:rsid w:val="0086651C"/>
    <w:rsid w:val="00874403"/>
    <w:rsid w:val="0088272E"/>
    <w:rsid w:val="0089661E"/>
    <w:rsid w:val="008A55CE"/>
    <w:rsid w:val="008B5ABE"/>
    <w:rsid w:val="008B6331"/>
    <w:rsid w:val="008C6D41"/>
    <w:rsid w:val="008C753B"/>
    <w:rsid w:val="008E1FC4"/>
    <w:rsid w:val="008E3E48"/>
    <w:rsid w:val="008E5E59"/>
    <w:rsid w:val="008F187C"/>
    <w:rsid w:val="00910163"/>
    <w:rsid w:val="00916ABC"/>
    <w:rsid w:val="00920199"/>
    <w:rsid w:val="00921868"/>
    <w:rsid w:val="00925869"/>
    <w:rsid w:val="00925A82"/>
    <w:rsid w:val="009302E0"/>
    <w:rsid w:val="00941875"/>
    <w:rsid w:val="00951A80"/>
    <w:rsid w:val="00951F6B"/>
    <w:rsid w:val="009528CA"/>
    <w:rsid w:val="00954E45"/>
    <w:rsid w:val="00965998"/>
    <w:rsid w:val="00981541"/>
    <w:rsid w:val="009851BD"/>
    <w:rsid w:val="0099721D"/>
    <w:rsid w:val="009A46DC"/>
    <w:rsid w:val="009B6D16"/>
    <w:rsid w:val="009D1EFE"/>
    <w:rsid w:val="009D29FE"/>
    <w:rsid w:val="009D3925"/>
    <w:rsid w:val="009D3E3F"/>
    <w:rsid w:val="009D79EE"/>
    <w:rsid w:val="009E35D2"/>
    <w:rsid w:val="009F4070"/>
    <w:rsid w:val="009F5EE9"/>
    <w:rsid w:val="00A14724"/>
    <w:rsid w:val="00A24AFD"/>
    <w:rsid w:val="00A24F30"/>
    <w:rsid w:val="00A27153"/>
    <w:rsid w:val="00A275E4"/>
    <w:rsid w:val="00A32A5F"/>
    <w:rsid w:val="00A34DA3"/>
    <w:rsid w:val="00A44F9E"/>
    <w:rsid w:val="00A458F1"/>
    <w:rsid w:val="00A523E5"/>
    <w:rsid w:val="00A55DF4"/>
    <w:rsid w:val="00A567CD"/>
    <w:rsid w:val="00A63D90"/>
    <w:rsid w:val="00A75675"/>
    <w:rsid w:val="00A76E53"/>
    <w:rsid w:val="00A8155F"/>
    <w:rsid w:val="00A9607B"/>
    <w:rsid w:val="00A96C48"/>
    <w:rsid w:val="00AA2A29"/>
    <w:rsid w:val="00AB05DF"/>
    <w:rsid w:val="00AB2091"/>
    <w:rsid w:val="00AC1BC8"/>
    <w:rsid w:val="00AD047E"/>
    <w:rsid w:val="00AD0669"/>
    <w:rsid w:val="00AD208A"/>
    <w:rsid w:val="00AD4A3C"/>
    <w:rsid w:val="00AE3040"/>
    <w:rsid w:val="00AE3177"/>
    <w:rsid w:val="00AF61EB"/>
    <w:rsid w:val="00AF69AE"/>
    <w:rsid w:val="00B005BF"/>
    <w:rsid w:val="00B10F85"/>
    <w:rsid w:val="00B173FA"/>
    <w:rsid w:val="00B2733E"/>
    <w:rsid w:val="00B27457"/>
    <w:rsid w:val="00B5209B"/>
    <w:rsid w:val="00B542D4"/>
    <w:rsid w:val="00B54421"/>
    <w:rsid w:val="00B61087"/>
    <w:rsid w:val="00B642B8"/>
    <w:rsid w:val="00B817E2"/>
    <w:rsid w:val="00B92E84"/>
    <w:rsid w:val="00B95614"/>
    <w:rsid w:val="00BB6C9A"/>
    <w:rsid w:val="00BB70FB"/>
    <w:rsid w:val="00BD3660"/>
    <w:rsid w:val="00BD4E14"/>
    <w:rsid w:val="00BE023D"/>
    <w:rsid w:val="00BE135E"/>
    <w:rsid w:val="00BE31D4"/>
    <w:rsid w:val="00BE78F0"/>
    <w:rsid w:val="00BF22FC"/>
    <w:rsid w:val="00BF24E9"/>
    <w:rsid w:val="00BF394B"/>
    <w:rsid w:val="00BF6E6F"/>
    <w:rsid w:val="00C05F3B"/>
    <w:rsid w:val="00C1245E"/>
    <w:rsid w:val="00C20FA3"/>
    <w:rsid w:val="00C228C5"/>
    <w:rsid w:val="00C23760"/>
    <w:rsid w:val="00C24EA8"/>
    <w:rsid w:val="00C26026"/>
    <w:rsid w:val="00C310F5"/>
    <w:rsid w:val="00C33468"/>
    <w:rsid w:val="00C3475E"/>
    <w:rsid w:val="00C40C06"/>
    <w:rsid w:val="00C55E91"/>
    <w:rsid w:val="00C56359"/>
    <w:rsid w:val="00C70CA1"/>
    <w:rsid w:val="00C719EA"/>
    <w:rsid w:val="00C77294"/>
    <w:rsid w:val="00C824BC"/>
    <w:rsid w:val="00C90A7A"/>
    <w:rsid w:val="00C93F61"/>
    <w:rsid w:val="00C94464"/>
    <w:rsid w:val="00C953C9"/>
    <w:rsid w:val="00CA401A"/>
    <w:rsid w:val="00CB27ED"/>
    <w:rsid w:val="00CB539D"/>
    <w:rsid w:val="00CB61D6"/>
    <w:rsid w:val="00CC24E2"/>
    <w:rsid w:val="00CE6C4B"/>
    <w:rsid w:val="00CF12C6"/>
    <w:rsid w:val="00CF2B2F"/>
    <w:rsid w:val="00CF6292"/>
    <w:rsid w:val="00CF6B12"/>
    <w:rsid w:val="00CF7D1F"/>
    <w:rsid w:val="00D02EB8"/>
    <w:rsid w:val="00D152E4"/>
    <w:rsid w:val="00D1753D"/>
    <w:rsid w:val="00D23EFA"/>
    <w:rsid w:val="00D325D5"/>
    <w:rsid w:val="00D34B66"/>
    <w:rsid w:val="00D35FCA"/>
    <w:rsid w:val="00D56714"/>
    <w:rsid w:val="00D61122"/>
    <w:rsid w:val="00D61693"/>
    <w:rsid w:val="00D63339"/>
    <w:rsid w:val="00D6337C"/>
    <w:rsid w:val="00D64793"/>
    <w:rsid w:val="00D761E8"/>
    <w:rsid w:val="00D83177"/>
    <w:rsid w:val="00D8506D"/>
    <w:rsid w:val="00D90307"/>
    <w:rsid w:val="00D942A7"/>
    <w:rsid w:val="00D97830"/>
    <w:rsid w:val="00DA3FFC"/>
    <w:rsid w:val="00DA489D"/>
    <w:rsid w:val="00DA48D3"/>
    <w:rsid w:val="00DB08E2"/>
    <w:rsid w:val="00DB0A35"/>
    <w:rsid w:val="00DB1401"/>
    <w:rsid w:val="00DB228F"/>
    <w:rsid w:val="00DC6660"/>
    <w:rsid w:val="00DD03B9"/>
    <w:rsid w:val="00DD6EB4"/>
    <w:rsid w:val="00DE38F3"/>
    <w:rsid w:val="00DF043D"/>
    <w:rsid w:val="00DF1076"/>
    <w:rsid w:val="00DF26AA"/>
    <w:rsid w:val="00DF36B7"/>
    <w:rsid w:val="00DF7ED6"/>
    <w:rsid w:val="00E02CDE"/>
    <w:rsid w:val="00E11452"/>
    <w:rsid w:val="00E1333E"/>
    <w:rsid w:val="00E1675A"/>
    <w:rsid w:val="00E25BCB"/>
    <w:rsid w:val="00E36999"/>
    <w:rsid w:val="00E37D0D"/>
    <w:rsid w:val="00E411FA"/>
    <w:rsid w:val="00E42AED"/>
    <w:rsid w:val="00E4451A"/>
    <w:rsid w:val="00E60C50"/>
    <w:rsid w:val="00E63950"/>
    <w:rsid w:val="00E672B6"/>
    <w:rsid w:val="00E72419"/>
    <w:rsid w:val="00E72975"/>
    <w:rsid w:val="00E7465A"/>
    <w:rsid w:val="00E8018B"/>
    <w:rsid w:val="00E83630"/>
    <w:rsid w:val="00E849AE"/>
    <w:rsid w:val="00E9119D"/>
    <w:rsid w:val="00E92238"/>
    <w:rsid w:val="00E94419"/>
    <w:rsid w:val="00EA206F"/>
    <w:rsid w:val="00EA3690"/>
    <w:rsid w:val="00EB56B3"/>
    <w:rsid w:val="00EB7E4F"/>
    <w:rsid w:val="00EC62D3"/>
    <w:rsid w:val="00ED28E4"/>
    <w:rsid w:val="00ED789C"/>
    <w:rsid w:val="00EE165B"/>
    <w:rsid w:val="00EE44E6"/>
    <w:rsid w:val="00EE4D57"/>
    <w:rsid w:val="00EE53D4"/>
    <w:rsid w:val="00EF7845"/>
    <w:rsid w:val="00F00B76"/>
    <w:rsid w:val="00F03C8C"/>
    <w:rsid w:val="00F06F17"/>
    <w:rsid w:val="00F1045C"/>
    <w:rsid w:val="00F12109"/>
    <w:rsid w:val="00F156B3"/>
    <w:rsid w:val="00F226CA"/>
    <w:rsid w:val="00F239D1"/>
    <w:rsid w:val="00F26C8F"/>
    <w:rsid w:val="00F272BC"/>
    <w:rsid w:val="00F322E1"/>
    <w:rsid w:val="00F342F7"/>
    <w:rsid w:val="00F34872"/>
    <w:rsid w:val="00F36A7C"/>
    <w:rsid w:val="00F40FEC"/>
    <w:rsid w:val="00F4206E"/>
    <w:rsid w:val="00F42549"/>
    <w:rsid w:val="00F625A5"/>
    <w:rsid w:val="00F63ADF"/>
    <w:rsid w:val="00F63BBC"/>
    <w:rsid w:val="00F8007A"/>
    <w:rsid w:val="00F803A3"/>
    <w:rsid w:val="00F92166"/>
    <w:rsid w:val="00F96A96"/>
    <w:rsid w:val="00FA01BE"/>
    <w:rsid w:val="00FA5C55"/>
    <w:rsid w:val="00FB05DD"/>
    <w:rsid w:val="00FB1576"/>
    <w:rsid w:val="00FB15A7"/>
    <w:rsid w:val="00FB3DFD"/>
    <w:rsid w:val="00FC28CD"/>
    <w:rsid w:val="00FC306B"/>
    <w:rsid w:val="00FC5229"/>
    <w:rsid w:val="00FD6763"/>
    <w:rsid w:val="00FD713A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E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3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4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styleId="22">
    <w:name w:val="toc 2"/>
    <w:basedOn w:val="a"/>
    <w:autoRedefine/>
    <w:semiHidden/>
    <w:rsid w:val="00230D24"/>
    <w:pPr>
      <w:jc w:val="center"/>
    </w:pPr>
    <w:rPr>
      <w:rFonts w:eastAsia="Calibri"/>
      <w:sz w:val="28"/>
      <w:szCs w:val="28"/>
    </w:rPr>
  </w:style>
  <w:style w:type="paragraph" w:styleId="af5">
    <w:name w:val="footnote text"/>
    <w:basedOn w:val="a"/>
    <w:link w:val="af6"/>
    <w:semiHidden/>
    <w:rsid w:val="00230D24"/>
    <w:rPr>
      <w:rFonts w:ascii="Calibri" w:hAnsi="Calibri"/>
      <w:sz w:val="20"/>
      <w:szCs w:val="20"/>
      <w:lang w:eastAsia="en-US"/>
    </w:rPr>
  </w:style>
  <w:style w:type="character" w:customStyle="1" w:styleId="af6">
    <w:name w:val="Текст сноски Знак"/>
    <w:link w:val="af5"/>
    <w:semiHidden/>
    <w:rsid w:val="00230D24"/>
    <w:rPr>
      <w:rFonts w:eastAsia="Times New Roman" w:cs="Calibri"/>
      <w:lang w:eastAsia="en-US"/>
    </w:rPr>
  </w:style>
  <w:style w:type="paragraph" w:customStyle="1" w:styleId="Default">
    <w:name w:val="Default"/>
    <w:rsid w:val="00230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273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2733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425E89"/>
    <w:rPr>
      <w:rFonts w:ascii="Times New Roman" w:eastAsia="Times New Roman" w:hAnsi="Times New Roman"/>
      <w:b/>
      <w:bCs/>
      <w:sz w:val="36"/>
      <w:szCs w:val="36"/>
    </w:rPr>
  </w:style>
  <w:style w:type="character" w:styleId="af7">
    <w:name w:val="Emphasis"/>
    <w:uiPriority w:val="20"/>
    <w:qFormat/>
    <w:rsid w:val="00425E89"/>
    <w:rPr>
      <w:i/>
      <w:iCs/>
    </w:rPr>
  </w:style>
  <w:style w:type="paragraph" w:styleId="af8">
    <w:name w:val="Body Text Indent"/>
    <w:basedOn w:val="a"/>
    <w:link w:val="af9"/>
    <w:uiPriority w:val="99"/>
    <w:semiHidden/>
    <w:unhideWhenUsed/>
    <w:rsid w:val="00425E8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425E8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unhideWhenUsed/>
    <w:rsid w:val="00425E89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rsid w:val="00425E89"/>
    <w:rPr>
      <w:rFonts w:ascii="Tahoma" w:eastAsia="Times New Roman" w:hAnsi="Tahoma"/>
      <w:sz w:val="16"/>
      <w:szCs w:val="16"/>
    </w:rPr>
  </w:style>
  <w:style w:type="character" w:customStyle="1" w:styleId="FontStyle13">
    <w:name w:val="Font Style13"/>
    <w:uiPriority w:val="99"/>
    <w:rsid w:val="00425E8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fc">
    <w:name w:val="Subtle Emphasis"/>
    <w:uiPriority w:val="19"/>
    <w:qFormat/>
    <w:rsid w:val="00425E89"/>
    <w:rPr>
      <w:i/>
      <w:iCs/>
      <w:color w:val="808080"/>
    </w:rPr>
  </w:style>
  <w:style w:type="paragraph" w:styleId="afd">
    <w:name w:val="Intense Quote"/>
    <w:basedOn w:val="a"/>
    <w:next w:val="a"/>
    <w:link w:val="afe"/>
    <w:uiPriority w:val="30"/>
    <w:qFormat/>
    <w:rsid w:val="00425E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link w:val="afd"/>
    <w:uiPriority w:val="30"/>
    <w:rsid w:val="00425E8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aff">
    <w:name w:val="FollowedHyperlink"/>
    <w:uiPriority w:val="99"/>
    <w:semiHidden/>
    <w:unhideWhenUsed/>
    <w:rsid w:val="00E37D0D"/>
    <w:rPr>
      <w:color w:val="800080"/>
      <w:u w:val="single"/>
    </w:rPr>
  </w:style>
  <w:style w:type="character" w:customStyle="1" w:styleId="fontstyle01">
    <w:name w:val="fontstyle01"/>
    <w:rsid w:val="002A67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F7D1F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D71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36595.html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school-collection.edu.ru/,,,," TargetMode="External"/><Relationship Id="rId39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doaj.org" TargetMode="External"/><Relationship Id="rId42" Type="http://schemas.openxmlformats.org/officeDocument/2006/relationships/hyperlink" Target="http://fgosvo.ru...." TargetMode="External"/><Relationship Id="rId47" Type="http://schemas.openxmlformats.org/officeDocument/2006/relationships/hyperlink" Target="https://www.minfin.ru/ru/perfomance/accounting/buh-otch_mp/law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2045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oatd.org" TargetMode="External"/><Relationship Id="rId38" Type="http://schemas.openxmlformats.org/officeDocument/2006/relationships/hyperlink" Target="http://www.researchbib.com" TargetMode="External"/><Relationship Id="rId46" Type="http://schemas.openxmlformats.org/officeDocument/2006/relationships/hyperlink" Target="http://www.economy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www.cbr.ru/,,,," TargetMode="External"/><Relationship Id="rId41" Type="http://schemas.openxmlformats.org/officeDocument/2006/relationships/hyperlink" Target="http://pravo.gov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9192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opendissertations.org" TargetMode="External"/><Relationship Id="rId37" Type="http://schemas.openxmlformats.org/officeDocument/2006/relationships/hyperlink" Target="http://www.tandfonline.com" TargetMode="External"/><Relationship Id="rId40" Type="http://schemas.openxmlformats.org/officeDocument/2006/relationships/hyperlink" Target="http://edu.garant.ru/omga/" TargetMode="External"/><Relationship Id="rId45" Type="http://schemas.openxmlformats.org/officeDocument/2006/relationships/hyperlink" Target="https://www.sciencedirec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gks.ru/,,,," TargetMode="External"/><Relationship Id="rId36" Type="http://schemas.openxmlformats.org/officeDocument/2006/relationships/hyperlink" Target="http://www.springeropen.com" TargetMode="External"/><Relationship Id="rId49" Type="http://schemas.openxmlformats.org/officeDocument/2006/relationships/hyperlink" Target="http://www.imf.org/external/russian/index.htm" TargetMode="External"/><Relationship Id="rId10" Type="http://schemas.openxmlformats.org/officeDocument/2006/relationships/hyperlink" Target="http://www.iprbookshop.ru/66421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fcior.edu.ru/,,,," TargetMode="External"/><Relationship Id="rId44" Type="http://schemas.openxmlformats.org/officeDocument/2006/relationships/hyperlink" Target="http://www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F684346081C9A06BF42EAF58A1FA524A04CB045322E486FD50760B74D992A83911F3F08633A29o50EF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s://www.iep.ru/ru.html,,,," TargetMode="External"/><Relationship Id="rId30" Type="http://schemas.openxmlformats.org/officeDocument/2006/relationships/hyperlink" Target="https://www.minfin.ru/ru/,&#1089;&#1074;&#1086;&#1073;&#1086;&#1076;&#1085;&#1099;&#1081;,&#1089;&#1074;&#1086;&#1073;&#1086;&#1076;&#1085;&#1099;&#1081;,&#1089;&#1074;&#1086;&#1073;&#1086;&#1076;&#1085;&#1099;&#1081;,&#1089;&#1074;&#1086;&#1073;&#1086;&#1076;&#1085;&#1099;&#1081;" TargetMode="External"/><Relationship Id="rId35" Type="http://schemas.openxmlformats.org/officeDocument/2006/relationships/hyperlink" Target="http://www.elsevier.com/about/open-access" TargetMode="External"/><Relationship Id="rId43" Type="http://schemas.openxmlformats.org/officeDocument/2006/relationships/hyperlink" Target="http://www.ict.edu.ru...." TargetMode="External"/><Relationship Id="rId48" Type="http://schemas.openxmlformats.org/officeDocument/2006/relationships/hyperlink" Target="https://data.worldbank.org/" TargetMode="External"/><Relationship Id="rId8" Type="http://schemas.openxmlformats.org/officeDocument/2006/relationships/hyperlink" Target="consultantplus://offline/ref=ABCF684346081C9A06BF42EAF58A1FA524A04CB045322E486FD50760B74D992A83911F3F08633A29o50E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5641-8821-442B-9EF4-29BD43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9102</Words>
  <Characters>51886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60867</CharactersWithSpaces>
  <SharedDoc>false</SharedDoc>
  <HLinks>
    <vt:vector size="168" baseType="variant">
      <vt:variant>
        <vt:i4>8060970</vt:i4>
      </vt:variant>
      <vt:variant>
        <vt:i4>81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78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75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72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2490466</vt:i4>
      </vt:variant>
      <vt:variant>
        <vt:i4>63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60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57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54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51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48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45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65539</vt:i4>
      </vt:variant>
      <vt:variant>
        <vt:i4>39</vt:i4>
      </vt:variant>
      <vt:variant>
        <vt:i4>0</vt:i4>
      </vt:variant>
      <vt:variant>
        <vt:i4>5</vt:i4>
      </vt:variant>
      <vt:variant>
        <vt:lpwstr>https://www.minfin.ru/ru/</vt:lpwstr>
      </vt:variant>
      <vt:variant>
        <vt:lpwstr/>
      </vt:variant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6422624</vt:i4>
      </vt:variant>
      <vt:variant>
        <vt:i4>33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3276916</vt:i4>
      </vt:variant>
      <vt:variant>
        <vt:i4>30</vt:i4>
      </vt:variant>
      <vt:variant>
        <vt:i4>0</vt:i4>
      </vt:variant>
      <vt:variant>
        <vt:i4>5</vt:i4>
      </vt:variant>
      <vt:variant>
        <vt:lpwstr>https://www.iep.ru/ru.html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3538985</vt:i4>
      </vt:variant>
      <vt:variant>
        <vt:i4>24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4718684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http://www.iprbookshop.ru/36595.html</vt:lpwstr>
      </vt:variant>
      <vt:variant>
        <vt:lpwstr/>
      </vt:variant>
      <vt:variant>
        <vt:i4>4259935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http://www.iprbookshop.ru/52045.html</vt:lpwstr>
      </vt:variant>
      <vt:variant>
        <vt:lpwstr/>
      </vt:variant>
      <vt:variant>
        <vt:i4>4653145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http://www.iprbookshop.ru/59192.html</vt:lpwstr>
      </vt:variant>
      <vt:variant>
        <vt:lpwstr/>
      </vt:variant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http://www.iprbookshop.ru/66421.html</vt:lpwstr>
      </vt:variant>
      <vt:variant>
        <vt:lpwstr/>
      </vt:variant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consultantplus://offline/ref=ABCF684346081C9A06BF42EAF58A1FA524A04CB045322E486FD50760B74D992A83911F3F08633A29o50EF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consultantplus://offline/ref=ABCF684346081C9A06BF42EAF58A1FA524A04CB045322E486FD50760B74D992A83911F3F08633A29o50EF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16</cp:revision>
  <cp:lastPrinted>2020-04-24T11:03:00Z</cp:lastPrinted>
  <dcterms:created xsi:type="dcterms:W3CDTF">2021-08-14T20:03:00Z</dcterms:created>
  <dcterms:modified xsi:type="dcterms:W3CDTF">2023-06-27T07:59:00Z</dcterms:modified>
</cp:coreProperties>
</file>